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679B2" w14:textId="77777777" w:rsidR="001E7656" w:rsidRDefault="001E7656" w:rsidP="001E7656">
      <w:pPr>
        <w:pStyle w:val="Antrat2"/>
        <w:rPr>
          <w:rFonts w:asciiTheme="minorHAnsi" w:hAnsiTheme="minorHAnsi" w:cstheme="minorHAnsi"/>
          <w:bCs/>
          <w:sz w:val="22"/>
          <w:szCs w:val="22"/>
        </w:rPr>
      </w:pPr>
      <w:bookmarkStart w:id="0" w:name="_Toc170991696"/>
      <w:r>
        <w:rPr>
          <w:rFonts w:asciiTheme="minorHAnsi" w:hAnsiTheme="minorHAnsi" w:cstheme="minorHAnsi"/>
          <w:b/>
          <w:bCs/>
          <w:sz w:val="22"/>
          <w:szCs w:val="22"/>
        </w:rPr>
        <w:t>„Sutarties projektas“</w:t>
      </w:r>
      <w:bookmarkEnd w:id="0"/>
    </w:p>
    <w:p w14:paraId="4F477402" w14:textId="77777777" w:rsidR="001E7656" w:rsidRDefault="001E7656" w:rsidP="001E7656">
      <w:pPr>
        <w:pStyle w:val="Antrats"/>
        <w:tabs>
          <w:tab w:val="left" w:pos="1926"/>
        </w:tabs>
        <w:ind w:right="-598"/>
        <w:jc w:val="center"/>
        <w:rPr>
          <w:b/>
          <w:caps/>
          <w:szCs w:val="24"/>
        </w:rPr>
      </w:pPr>
    </w:p>
    <w:p w14:paraId="033A6279" w14:textId="77777777" w:rsidR="001E7656" w:rsidRDefault="001E7656" w:rsidP="001E7656">
      <w:pPr>
        <w:spacing w:line="254"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1E06517" w14:textId="77777777" w:rsidR="001E7656" w:rsidRDefault="001E7656" w:rsidP="001E7656">
      <w:pPr>
        <w:spacing w:line="254" w:lineRule="auto"/>
        <w:jc w:val="center"/>
        <w:rPr>
          <w:szCs w:val="24"/>
        </w:rPr>
      </w:pPr>
    </w:p>
    <w:p w14:paraId="489318D8" w14:textId="77777777" w:rsidR="001E7656" w:rsidRDefault="001E7656" w:rsidP="001E7656">
      <w:pPr>
        <w:keepNext/>
        <w:keepLines/>
        <w:tabs>
          <w:tab w:val="left" w:pos="426"/>
        </w:tabs>
        <w:spacing w:line="254"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4E2D0031" w14:textId="77777777" w:rsidR="001E7656" w:rsidRDefault="001E7656" w:rsidP="001E7656">
      <w:pPr>
        <w:keepNext/>
        <w:keepLines/>
        <w:tabs>
          <w:tab w:val="left" w:pos="426"/>
        </w:tabs>
        <w:spacing w:line="254" w:lineRule="auto"/>
        <w:jc w:val="both"/>
        <w:rPr>
          <w:rFonts w:eastAsia="Cambria"/>
          <w:b/>
          <w:bCs/>
          <w:caps/>
          <w:szCs w:val="24"/>
          <w14:numSpacing w14:val="tabular"/>
        </w:rPr>
      </w:pPr>
    </w:p>
    <w:p w14:paraId="2F6D3CF5" w14:textId="77777777" w:rsidR="001E7656" w:rsidRDefault="001E7656" w:rsidP="001E7656">
      <w:pPr>
        <w:keepNext/>
        <w:keepLines/>
        <w:widowControl w:val="0"/>
        <w:tabs>
          <w:tab w:val="left" w:pos="284"/>
          <w:tab w:val="left" w:pos="426"/>
          <w:tab w:val="left" w:pos="567"/>
          <w:tab w:val="left" w:pos="851"/>
          <w:tab w:val="left" w:pos="992"/>
          <w:tab w:val="left" w:pos="1134"/>
        </w:tabs>
        <w:spacing w:line="254"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CC83EBA" w14:textId="77777777" w:rsidR="001E7656" w:rsidRDefault="001E7656" w:rsidP="001E7656">
      <w:pPr>
        <w:keepNext/>
        <w:keepLines/>
        <w:widowControl w:val="0"/>
        <w:tabs>
          <w:tab w:val="left" w:pos="284"/>
          <w:tab w:val="left" w:pos="426"/>
          <w:tab w:val="left" w:pos="567"/>
          <w:tab w:val="left" w:pos="851"/>
          <w:tab w:val="left" w:pos="992"/>
          <w:tab w:val="left" w:pos="1134"/>
        </w:tabs>
        <w:spacing w:line="254" w:lineRule="auto"/>
        <w:jc w:val="both"/>
        <w:outlineLvl w:val="1"/>
        <w:rPr>
          <w:rFonts w:eastAsia="Arial"/>
          <w:b/>
          <w:szCs w:val="24"/>
        </w:rPr>
      </w:pPr>
    </w:p>
    <w:p w14:paraId="791B1020" w14:textId="77777777" w:rsidR="001E7656" w:rsidRDefault="001E7656" w:rsidP="001E7656">
      <w:pPr>
        <w:widowControl w:val="0"/>
        <w:tabs>
          <w:tab w:val="left" w:pos="567"/>
        </w:tabs>
        <w:spacing w:line="254" w:lineRule="auto"/>
        <w:jc w:val="both"/>
        <w:rPr>
          <w:rFonts w:eastAsia="Cambria"/>
          <w:b/>
          <w:bCs/>
          <w:szCs w:val="24"/>
        </w:rPr>
      </w:pPr>
      <w:r>
        <w:rPr>
          <w:rFonts w:eastAsia="Cambria"/>
          <w:szCs w:val="24"/>
        </w:rPr>
        <w:t>1.1.1. Šioje Sutartyje didžiąja raide rašomos sąvokos turi paskiau nurodytas reikšmes:</w:t>
      </w:r>
    </w:p>
    <w:p w14:paraId="1E46A26C"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6D1DA62"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0BB3B094" w14:textId="77777777" w:rsidR="001E7656" w:rsidRDefault="001E7656" w:rsidP="001E7656">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0789E27B" w14:textId="77777777" w:rsidR="001E7656" w:rsidRDefault="001E7656" w:rsidP="001E7656">
      <w:pPr>
        <w:widowControl w:val="0"/>
        <w:tabs>
          <w:tab w:val="left" w:pos="567"/>
          <w:tab w:val="left" w:pos="851"/>
          <w:tab w:val="left" w:pos="992"/>
          <w:tab w:val="left" w:pos="1134"/>
        </w:tabs>
        <w:spacing w:line="254"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C22B73" w14:textId="77777777" w:rsidR="001E7656" w:rsidRDefault="001E7656" w:rsidP="001E7656">
      <w:pPr>
        <w:widowControl w:val="0"/>
        <w:tabs>
          <w:tab w:val="left" w:pos="567"/>
          <w:tab w:val="left" w:pos="851"/>
          <w:tab w:val="left" w:pos="992"/>
          <w:tab w:val="left" w:pos="1134"/>
        </w:tabs>
        <w:spacing w:line="254"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709BF67"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C00D072" w14:textId="77777777" w:rsidR="001E7656" w:rsidRDefault="001E7656" w:rsidP="001E7656">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4649932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A04FF6" w14:textId="77777777" w:rsidR="001E7656" w:rsidRDefault="001E7656" w:rsidP="001E7656">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4285AB3" w14:textId="77777777" w:rsidR="001E7656" w:rsidRDefault="001E7656" w:rsidP="001E7656">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 xml:space="preserve">1.1.1.10. </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6B2C3FB2"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1.1.1.11.</w:t>
      </w:r>
      <w:r>
        <w:rPr>
          <w:rFonts w:eastAsia="Arial"/>
          <w:szCs w:val="24"/>
        </w:rPr>
        <w:tab/>
        <w:t xml:space="preserve"> </w:t>
      </w:r>
      <w:r>
        <w:rPr>
          <w:rFonts w:eastAsia="Arial"/>
          <w:b/>
          <w:bCs/>
          <w:szCs w:val="24"/>
        </w:rPr>
        <w:t xml:space="preserve">Sutarties sąlygos </w:t>
      </w:r>
      <w:r>
        <w:rPr>
          <w:rFonts w:eastAsia="Arial"/>
          <w:szCs w:val="24"/>
        </w:rPr>
        <w:t>– Bendrosios sąlygos ir Specialiosios sąlygos kartu;</w:t>
      </w:r>
    </w:p>
    <w:p w14:paraId="1B94721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1.1.1.12. </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8EADCD0"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1.1.1.13.</w:t>
      </w:r>
      <w:r>
        <w:rPr>
          <w:rFonts w:eastAsia="Arial"/>
          <w:szCs w:val="24"/>
        </w:rPr>
        <w:tab/>
        <w:t xml:space="preserve"> </w:t>
      </w:r>
      <w:r>
        <w:rPr>
          <w:rFonts w:eastAsia="Arial"/>
          <w:b/>
          <w:bCs/>
          <w:szCs w:val="24"/>
        </w:rPr>
        <w:t>Šalis</w:t>
      </w:r>
      <w:r>
        <w:rPr>
          <w:rFonts w:eastAsia="Arial"/>
          <w:szCs w:val="24"/>
        </w:rPr>
        <w:t xml:space="preserve"> – Pirkėjas arba Tiekėjas, kiekvienas atskirai, priklausomai nuo konteksto;</w:t>
      </w:r>
    </w:p>
    <w:p w14:paraId="5525F153"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1.1.1.14.</w:t>
      </w:r>
      <w:r>
        <w:rPr>
          <w:rFonts w:eastAsia="Arial"/>
          <w:szCs w:val="24"/>
        </w:rPr>
        <w:tab/>
        <w:t xml:space="preserve"> </w:t>
      </w:r>
      <w:r>
        <w:rPr>
          <w:rFonts w:eastAsia="Arial"/>
          <w:b/>
          <w:bCs/>
          <w:szCs w:val="24"/>
        </w:rPr>
        <w:t>Šalys</w:t>
      </w:r>
      <w:r>
        <w:rPr>
          <w:rFonts w:eastAsia="Arial"/>
          <w:szCs w:val="24"/>
        </w:rPr>
        <w:t xml:space="preserve"> – Pirkėjas ir Tiekėjas kartu;</w:t>
      </w:r>
    </w:p>
    <w:p w14:paraId="2BA7EE38" w14:textId="77777777" w:rsidR="001E7656" w:rsidRDefault="001E7656" w:rsidP="001E7656">
      <w:pPr>
        <w:widowControl w:val="0"/>
        <w:tabs>
          <w:tab w:val="left" w:pos="567"/>
          <w:tab w:val="left" w:pos="851"/>
          <w:tab w:val="left" w:pos="992"/>
          <w:tab w:val="left" w:pos="1134"/>
        </w:tabs>
        <w:spacing w:line="254" w:lineRule="auto"/>
        <w:jc w:val="both"/>
        <w:rPr>
          <w:szCs w:val="24"/>
        </w:rPr>
      </w:pPr>
      <w:r>
        <w:rPr>
          <w:szCs w:val="24"/>
        </w:rPr>
        <w:t>1.1.1.15.</w:t>
      </w:r>
      <w:r>
        <w:rPr>
          <w:szCs w:val="24"/>
        </w:rPr>
        <w:tab/>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646AB7DA" w14:textId="77777777" w:rsidR="001E7656" w:rsidRDefault="001E7656" w:rsidP="001E7656">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lastRenderedPageBreak/>
        <w:t>1.1.1.16.</w:t>
      </w:r>
      <w:r>
        <w:rPr>
          <w:rFonts w:eastAsia="Arial"/>
          <w:szCs w:val="24"/>
        </w:rPr>
        <w:tab/>
        <w:t xml:space="preserve"> </w:t>
      </w:r>
      <w:r>
        <w:rPr>
          <w:rFonts w:eastAsia="Arial"/>
          <w:b/>
          <w:bCs/>
          <w:szCs w:val="24"/>
        </w:rPr>
        <w:t xml:space="preserve">VPĮ </w:t>
      </w:r>
      <w:r>
        <w:rPr>
          <w:rFonts w:eastAsia="Arial"/>
          <w:szCs w:val="24"/>
        </w:rPr>
        <w:t>– Lietuvos Respublikos viešųjų pirkimų įstatymas.</w:t>
      </w:r>
    </w:p>
    <w:p w14:paraId="6D1C1A6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1.1.1.17.</w:t>
      </w:r>
      <w:r>
        <w:rPr>
          <w:rFonts w:eastAsia="Arial"/>
          <w:szCs w:val="24"/>
        </w:rPr>
        <w:tab/>
        <w:t xml:space="preserve"> Kitų Sutartyje didžiąja raide rašomų sąvokų reikšmės yra nurodytos Sutarties tekste.</w:t>
      </w:r>
    </w:p>
    <w:p w14:paraId="6A2DFD6B"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1.1.1.18.</w:t>
      </w:r>
      <w:r>
        <w:rPr>
          <w:rFonts w:eastAsia="Arial"/>
          <w:szCs w:val="24"/>
        </w:rPr>
        <w:tab/>
        <w:t xml:space="preserve"> 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015FD29C"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541F4AE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4F88EAB7" w14:textId="77777777" w:rsidR="001E7656" w:rsidRDefault="001E7656" w:rsidP="001E7656">
      <w:pPr>
        <w:keepNext/>
        <w:keepLines/>
        <w:tabs>
          <w:tab w:val="left" w:pos="567"/>
        </w:tabs>
        <w:spacing w:line="254"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2A14446" w14:textId="77777777" w:rsidR="001E7656" w:rsidRDefault="001E7656" w:rsidP="001E7656">
      <w:pPr>
        <w:keepNext/>
        <w:keepLines/>
        <w:tabs>
          <w:tab w:val="left" w:pos="567"/>
        </w:tabs>
        <w:spacing w:line="254" w:lineRule="auto"/>
        <w:ind w:left="792"/>
        <w:jc w:val="both"/>
        <w:rPr>
          <w:rFonts w:eastAsia="Cambria"/>
          <w:b/>
          <w:bCs/>
          <w:szCs w:val="24"/>
          <w14:numSpacing w14:val="tabular"/>
        </w:rPr>
      </w:pPr>
    </w:p>
    <w:p w14:paraId="0FC50A73"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52E892A"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3550CA41"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1.2.3.</w:t>
      </w:r>
      <w:r>
        <w:rPr>
          <w:rFonts w:eastAsia="Arial"/>
          <w:szCs w:val="24"/>
        </w:rPr>
        <w:tab/>
        <w:t>Diena Sutartyje reiškia kalendorinę dieną.</w:t>
      </w:r>
    </w:p>
    <w:p w14:paraId="776BE9B7"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1F203FA"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3C8F2FEA"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C2DF049"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680DEA"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57EAAB57"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0BC0092" w14:textId="77777777" w:rsidR="001E7656" w:rsidRDefault="001E7656" w:rsidP="001E7656">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6EC452" w14:textId="77777777" w:rsidR="001E7656" w:rsidRDefault="001E7656" w:rsidP="001E7656">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5F6E4B1D" w14:textId="77777777" w:rsidR="001E7656" w:rsidRDefault="001E7656" w:rsidP="001E7656">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254482C2" w14:textId="77777777" w:rsidR="001E7656" w:rsidRDefault="001E7656" w:rsidP="001E7656">
      <w:pPr>
        <w:widowControl w:val="0"/>
        <w:tabs>
          <w:tab w:val="left" w:pos="567"/>
          <w:tab w:val="left" w:pos="851"/>
          <w:tab w:val="left" w:pos="992"/>
          <w:tab w:val="left" w:pos="1134"/>
        </w:tabs>
        <w:spacing w:line="254" w:lineRule="auto"/>
        <w:jc w:val="both"/>
        <w:rPr>
          <w:rFonts w:eastAsia="Arial"/>
          <w:color w:val="000000"/>
          <w:szCs w:val="24"/>
        </w:rPr>
      </w:pPr>
    </w:p>
    <w:p w14:paraId="5059238B"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1.3.</w:t>
      </w:r>
      <w:r>
        <w:rPr>
          <w:rFonts w:eastAsia="Arial"/>
          <w:b/>
          <w:szCs w:val="24"/>
        </w:rPr>
        <w:tab/>
        <w:t>Dokumentų viršenybė</w:t>
      </w:r>
    </w:p>
    <w:p w14:paraId="06B567E3"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outlineLvl w:val="1"/>
        <w:rPr>
          <w:rFonts w:eastAsia="Arial"/>
          <w:b/>
          <w:szCs w:val="24"/>
        </w:rPr>
      </w:pPr>
    </w:p>
    <w:p w14:paraId="785F2184"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495ABAD" w14:textId="77777777" w:rsidR="001E7656" w:rsidRDefault="001E7656" w:rsidP="001E7656">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CE80D40" w14:textId="77777777" w:rsidR="001E7656" w:rsidRDefault="001E7656" w:rsidP="001E7656">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D511E66" w14:textId="77777777" w:rsidR="001E7656" w:rsidRDefault="001E7656" w:rsidP="001E7656">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C081A35" w14:textId="77777777" w:rsidR="001E7656" w:rsidRDefault="001E7656" w:rsidP="001E7656">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DE20CFE" w14:textId="77777777" w:rsidR="001E7656" w:rsidRDefault="001E7656" w:rsidP="001E7656">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5419266B" w14:textId="77777777" w:rsidR="001E7656" w:rsidRDefault="001E7656" w:rsidP="001E7656">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3E3AEE9"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0BA0AE5"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1.3.3.</w:t>
      </w:r>
      <w:r>
        <w:rPr>
          <w:rFonts w:eastAsia="Cambria"/>
          <w:szCs w:val="24"/>
        </w:rPr>
        <w:tab/>
        <w:t xml:space="preserve">Jeigu Šalys susitaria dėl Sutarties sąlygų arba priedo papildymo nauja sąlyga, neatitikimo ar neaiškumo atveju tokia sąlyga turi viršenybę atitinkamai kitų Sutarties sąlygų arba kitų to priedo </w:t>
      </w:r>
      <w:r>
        <w:rPr>
          <w:rFonts w:eastAsia="Cambria"/>
          <w:szCs w:val="24"/>
        </w:rPr>
        <w:lastRenderedPageBreak/>
        <w:t>sąlygų atžvilgiu.</w:t>
      </w:r>
    </w:p>
    <w:p w14:paraId="6C40BC65"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A885A4B"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2BFC9C6E" w14:textId="77777777" w:rsidR="001E7656" w:rsidRDefault="001E7656" w:rsidP="001E7656">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2.</w:t>
      </w:r>
      <w:r>
        <w:rPr>
          <w:rFonts w:eastAsia="Arial"/>
          <w:b/>
          <w:caps/>
          <w:szCs w:val="24"/>
        </w:rPr>
        <w:tab/>
        <w:t>Sutarties dalykas</w:t>
      </w:r>
    </w:p>
    <w:p w14:paraId="1509EFBF" w14:textId="77777777" w:rsidR="001E7656" w:rsidRDefault="001E7656" w:rsidP="001E7656">
      <w:pPr>
        <w:keepNext/>
        <w:keepLines/>
        <w:widowControl w:val="0"/>
        <w:tabs>
          <w:tab w:val="left" w:pos="284"/>
          <w:tab w:val="left" w:pos="567"/>
          <w:tab w:val="left" w:pos="851"/>
          <w:tab w:val="left" w:pos="992"/>
          <w:tab w:val="left" w:pos="1134"/>
        </w:tabs>
        <w:spacing w:line="254" w:lineRule="auto"/>
        <w:jc w:val="both"/>
        <w:rPr>
          <w:rFonts w:eastAsia="Arial"/>
          <w:b/>
          <w:caps/>
          <w:szCs w:val="24"/>
        </w:rPr>
      </w:pPr>
    </w:p>
    <w:p w14:paraId="393F2650" w14:textId="77777777" w:rsidR="001E7656" w:rsidRDefault="001E7656" w:rsidP="001E7656">
      <w:pPr>
        <w:widowControl w:val="0"/>
        <w:tabs>
          <w:tab w:val="left" w:pos="426"/>
          <w:tab w:val="left" w:pos="567"/>
          <w:tab w:val="left" w:pos="851"/>
          <w:tab w:val="left" w:pos="992"/>
          <w:tab w:val="left" w:pos="1134"/>
        </w:tabs>
        <w:spacing w:line="254"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6ADA02E" w14:textId="77777777" w:rsidR="001E7656" w:rsidRDefault="001E7656" w:rsidP="001E7656">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DE6EBBE" w14:textId="77777777" w:rsidR="001E7656" w:rsidRDefault="001E7656" w:rsidP="001E7656">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EE8221" w14:textId="77777777" w:rsidR="001E7656" w:rsidRDefault="001E7656" w:rsidP="001E7656">
      <w:pPr>
        <w:widowControl w:val="0"/>
        <w:tabs>
          <w:tab w:val="left" w:pos="426"/>
          <w:tab w:val="left" w:pos="567"/>
          <w:tab w:val="left" w:pos="851"/>
          <w:tab w:val="left" w:pos="992"/>
          <w:tab w:val="left" w:pos="1134"/>
        </w:tabs>
        <w:spacing w:line="254" w:lineRule="auto"/>
        <w:jc w:val="both"/>
        <w:rPr>
          <w:rFonts w:eastAsia="Arial"/>
          <w:szCs w:val="24"/>
        </w:rPr>
      </w:pPr>
    </w:p>
    <w:p w14:paraId="4F032F56" w14:textId="77777777" w:rsidR="001E7656" w:rsidRDefault="001E7656" w:rsidP="001E7656">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483BE01E" w14:textId="77777777" w:rsidR="001E7656" w:rsidRDefault="001E7656" w:rsidP="001E7656">
      <w:pPr>
        <w:keepNext/>
        <w:keepLines/>
        <w:widowControl w:val="0"/>
        <w:tabs>
          <w:tab w:val="left" w:pos="284"/>
          <w:tab w:val="left" w:pos="567"/>
          <w:tab w:val="left" w:pos="851"/>
          <w:tab w:val="left" w:pos="992"/>
          <w:tab w:val="left" w:pos="1134"/>
        </w:tabs>
        <w:spacing w:line="254" w:lineRule="auto"/>
        <w:rPr>
          <w:rFonts w:eastAsia="Arial"/>
          <w:b/>
          <w:caps/>
          <w:szCs w:val="24"/>
        </w:rPr>
      </w:pPr>
    </w:p>
    <w:p w14:paraId="3C11ABA0" w14:textId="77777777" w:rsidR="001E7656" w:rsidRDefault="001E7656" w:rsidP="001E7656">
      <w:pPr>
        <w:keepNext/>
        <w:keepLines/>
        <w:widowControl w:val="0"/>
        <w:tabs>
          <w:tab w:val="left" w:pos="0"/>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CF1F2F8" w14:textId="77777777" w:rsidR="001E7656" w:rsidRDefault="001E7656" w:rsidP="001E7656">
      <w:pPr>
        <w:keepNext/>
        <w:keepLines/>
        <w:widowControl w:val="0"/>
        <w:tabs>
          <w:tab w:val="left" w:pos="0"/>
          <w:tab w:val="left" w:pos="426"/>
          <w:tab w:val="left" w:pos="567"/>
          <w:tab w:val="left" w:pos="851"/>
          <w:tab w:val="left" w:pos="992"/>
          <w:tab w:val="left" w:pos="1134"/>
        </w:tabs>
        <w:spacing w:line="254" w:lineRule="auto"/>
        <w:jc w:val="both"/>
        <w:outlineLvl w:val="1"/>
        <w:rPr>
          <w:rFonts w:eastAsia="Arial"/>
          <w:b/>
          <w:szCs w:val="24"/>
        </w:rPr>
      </w:pPr>
    </w:p>
    <w:p w14:paraId="3902BF67"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975ABC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24CF26C"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0CFD0B5B"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62A947B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332523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0C89BE90" w14:textId="77777777" w:rsidR="001E7656" w:rsidRDefault="001E7656" w:rsidP="001E7656">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B6049F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80276A6"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718EAA0D"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bCs/>
          <w:szCs w:val="24"/>
        </w:rPr>
      </w:pPr>
      <w:r>
        <w:rPr>
          <w:rFonts w:eastAsia="Arial"/>
          <w:b/>
          <w:bCs/>
          <w:szCs w:val="24"/>
        </w:rPr>
        <w:lastRenderedPageBreak/>
        <w:t>3.2.</w:t>
      </w:r>
      <w:r>
        <w:rPr>
          <w:rFonts w:eastAsia="Arial"/>
          <w:szCs w:val="24"/>
        </w:rPr>
        <w:tab/>
      </w:r>
      <w:r>
        <w:rPr>
          <w:rFonts w:eastAsia="Arial"/>
          <w:b/>
          <w:bCs/>
          <w:szCs w:val="24"/>
        </w:rPr>
        <w:t>Subtiekėjų bei specialistų pasitelkimas ir keitimas</w:t>
      </w:r>
    </w:p>
    <w:p w14:paraId="091E9635"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bCs/>
          <w:szCs w:val="24"/>
        </w:rPr>
      </w:pPr>
    </w:p>
    <w:p w14:paraId="75752EDD"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B93DCA8" w14:textId="77777777" w:rsidR="001E7656" w:rsidRDefault="001E7656" w:rsidP="001E7656">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284E2FC" w14:textId="77777777" w:rsidR="001E7656" w:rsidRDefault="001E7656" w:rsidP="001E7656">
      <w:pPr>
        <w:widowControl w:val="0"/>
        <w:tabs>
          <w:tab w:val="left" w:pos="567"/>
        </w:tabs>
        <w:spacing w:line="254"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F04C21A" w14:textId="77777777" w:rsidR="001E7656" w:rsidRDefault="001E7656" w:rsidP="001E7656">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14973025"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71EC6F9"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2C3F588"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72AF2949"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4CFCF47"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734FB713"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42F3D67"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35368AB"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 xml:space="preserve">Pirkėjo iniciatyva, jei Pirkėjas turi pagrįstų įtarimų, kad Tiekėjo Sutarties vykdymui </w:t>
      </w:r>
      <w:r>
        <w:rPr>
          <w:rFonts w:eastAsia="Cambria"/>
          <w:color w:val="000000"/>
          <w:szCs w:val="24"/>
          <w:shd w:val="clear" w:color="auto" w:fill="FFFFFF"/>
        </w:rPr>
        <w:lastRenderedPageBreak/>
        <w:t>paskirtas specialistas nekompetentingas vykdyti nustatytas pareigas. </w:t>
      </w:r>
    </w:p>
    <w:p w14:paraId="21E33034"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23BD0AB1"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64FECF0"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3417559"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13FC015"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5B8BCEB"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7B3474A9"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66C69D0" w14:textId="77777777" w:rsidR="001E7656" w:rsidRDefault="001E7656" w:rsidP="001E7656">
      <w:pPr>
        <w:widowControl w:val="0"/>
        <w:tabs>
          <w:tab w:val="left" w:pos="567"/>
          <w:tab w:val="left" w:pos="851"/>
          <w:tab w:val="left" w:pos="992"/>
          <w:tab w:val="left" w:pos="1134"/>
        </w:tabs>
        <w:spacing w:line="254"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8241220" w14:textId="77777777" w:rsidR="001E7656" w:rsidRDefault="001E7656" w:rsidP="001E7656">
      <w:pPr>
        <w:widowControl w:val="0"/>
        <w:tabs>
          <w:tab w:val="left" w:pos="567"/>
          <w:tab w:val="left" w:pos="851"/>
          <w:tab w:val="left" w:pos="992"/>
          <w:tab w:val="left" w:pos="1134"/>
        </w:tabs>
        <w:spacing w:line="254" w:lineRule="auto"/>
        <w:jc w:val="both"/>
        <w:rPr>
          <w:rFonts w:eastAsia="Cambria"/>
          <w:color w:val="000000"/>
          <w:szCs w:val="24"/>
        </w:rPr>
      </w:pPr>
    </w:p>
    <w:p w14:paraId="0AD82CFF" w14:textId="77777777" w:rsidR="001E7656" w:rsidRDefault="001E7656" w:rsidP="001E7656">
      <w:pPr>
        <w:widowControl w:val="0"/>
        <w:tabs>
          <w:tab w:val="left" w:pos="567"/>
          <w:tab w:val="left" w:pos="851"/>
          <w:tab w:val="left" w:pos="992"/>
          <w:tab w:val="left" w:pos="1134"/>
        </w:tabs>
        <w:spacing w:line="254" w:lineRule="auto"/>
        <w:jc w:val="center"/>
        <w:rPr>
          <w:rFonts w:eastAsia="Cambria"/>
          <w:b/>
          <w:bCs/>
          <w:color w:val="000000"/>
          <w:szCs w:val="24"/>
        </w:rPr>
      </w:pPr>
      <w:r>
        <w:rPr>
          <w:rFonts w:eastAsia="Cambria"/>
          <w:b/>
          <w:bCs/>
          <w:color w:val="000000"/>
          <w:szCs w:val="24"/>
        </w:rPr>
        <w:t>3.3. Jungtinės veiklos partnerių keitimas</w:t>
      </w:r>
    </w:p>
    <w:p w14:paraId="2242DE2C" w14:textId="77777777" w:rsidR="001E7656" w:rsidRDefault="001E7656" w:rsidP="001E7656">
      <w:pPr>
        <w:widowControl w:val="0"/>
        <w:tabs>
          <w:tab w:val="left" w:pos="567"/>
        </w:tabs>
        <w:spacing w:line="254" w:lineRule="auto"/>
        <w:jc w:val="both"/>
        <w:rPr>
          <w:rFonts w:eastAsia="Cambria"/>
          <w:szCs w:val="24"/>
        </w:rPr>
      </w:pPr>
    </w:p>
    <w:p w14:paraId="7A5205EA" w14:textId="77777777" w:rsidR="001E7656" w:rsidRDefault="001E7656" w:rsidP="001E7656">
      <w:pPr>
        <w:widowControl w:val="0"/>
        <w:spacing w:line="254"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7B9CA3C"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902CBF"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F118A21"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EECFFCF"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51E90A7"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0A0123C"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7E87126"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p>
    <w:p w14:paraId="1B49811E"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6DEB2C38"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720C55C1"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E42BF3A"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41AF067C"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298AAE5"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65E109F3"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0547ABBD" w14:textId="77777777" w:rsidR="001E7656" w:rsidRDefault="001E7656" w:rsidP="001E7656">
      <w:pPr>
        <w:widowControl w:val="0"/>
        <w:tabs>
          <w:tab w:val="left" w:pos="567"/>
          <w:tab w:val="left" w:pos="851"/>
          <w:tab w:val="left" w:pos="992"/>
          <w:tab w:val="left" w:pos="1134"/>
        </w:tabs>
        <w:spacing w:line="254"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9419D3" w14:textId="77777777" w:rsidR="001E7656" w:rsidRDefault="001E7656" w:rsidP="001E7656">
      <w:pPr>
        <w:widowControl w:val="0"/>
        <w:tabs>
          <w:tab w:val="left" w:pos="567"/>
          <w:tab w:val="left" w:pos="851"/>
          <w:tab w:val="left" w:pos="992"/>
          <w:tab w:val="left" w:pos="1134"/>
        </w:tabs>
        <w:spacing w:line="254" w:lineRule="auto"/>
        <w:jc w:val="both"/>
        <w:rPr>
          <w:rFonts w:eastAsia="Arial"/>
          <w:b/>
          <w:caps/>
          <w:smallCaps/>
          <w:szCs w:val="24"/>
        </w:rPr>
      </w:pPr>
    </w:p>
    <w:p w14:paraId="31AF74EB"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4.1.</w:t>
      </w:r>
      <w:r>
        <w:rPr>
          <w:rFonts w:eastAsia="Arial"/>
          <w:b/>
          <w:szCs w:val="24"/>
        </w:rPr>
        <w:tab/>
        <w:t>Šalių bendradarbiavimo pareiga</w:t>
      </w:r>
    </w:p>
    <w:p w14:paraId="332516DE" w14:textId="77777777" w:rsidR="001E7656" w:rsidRDefault="001E7656" w:rsidP="001E7656">
      <w:pPr>
        <w:keepNext/>
        <w:keepLines/>
        <w:widowControl w:val="0"/>
        <w:tabs>
          <w:tab w:val="left" w:pos="567"/>
          <w:tab w:val="left" w:pos="851"/>
          <w:tab w:val="left" w:pos="992"/>
          <w:tab w:val="left" w:pos="1134"/>
        </w:tabs>
        <w:spacing w:line="254" w:lineRule="auto"/>
        <w:outlineLvl w:val="1"/>
        <w:rPr>
          <w:rFonts w:eastAsia="Arial"/>
          <w:b/>
          <w:szCs w:val="24"/>
        </w:rPr>
      </w:pPr>
    </w:p>
    <w:p w14:paraId="30EAFEAB"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238AC8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1340938A"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F68C158" w14:textId="77777777" w:rsidR="001E7656" w:rsidRDefault="001E7656" w:rsidP="001E7656">
      <w:pPr>
        <w:widowControl w:val="0"/>
        <w:tabs>
          <w:tab w:val="left" w:pos="567"/>
          <w:tab w:val="left" w:pos="851"/>
          <w:tab w:val="left" w:pos="992"/>
          <w:tab w:val="left" w:pos="1134"/>
        </w:tabs>
        <w:spacing w:line="254" w:lineRule="auto"/>
        <w:ind w:firstLine="53"/>
        <w:jc w:val="both"/>
        <w:rPr>
          <w:rFonts w:eastAsia="Arial"/>
          <w:szCs w:val="24"/>
        </w:rPr>
      </w:pPr>
    </w:p>
    <w:p w14:paraId="60CE06E3"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AEB1BF6"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089CA2FB"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C253F43"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4.2.2.</w:t>
      </w:r>
      <w:r>
        <w:rPr>
          <w:rFonts w:eastAsia="Arial"/>
          <w:szCs w:val="24"/>
        </w:rPr>
        <w:tab/>
        <w:t xml:space="preserve">Tuo atveju, kai Šalis nori atšaukti paskirtąjį kontaktinį asmenį ir paskirti kitą asmenį arba nori </w:t>
      </w:r>
      <w:r>
        <w:rPr>
          <w:rFonts w:eastAsia="Arial"/>
          <w:szCs w:val="24"/>
        </w:rPr>
        <w:lastRenderedPageBreak/>
        <w:t>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3BF8E381"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63C9092"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p>
    <w:p w14:paraId="6C832088" w14:textId="77777777" w:rsidR="001E7656" w:rsidRDefault="001E7656" w:rsidP="001E7656">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D83E608" w14:textId="77777777" w:rsidR="001E7656" w:rsidRDefault="001E7656" w:rsidP="001E7656">
      <w:pPr>
        <w:keepNext/>
        <w:keepLines/>
        <w:tabs>
          <w:tab w:val="left" w:pos="0"/>
          <w:tab w:val="left" w:pos="426"/>
          <w:tab w:val="left" w:pos="567"/>
          <w:tab w:val="left" w:pos="851"/>
          <w:tab w:val="left" w:pos="992"/>
          <w:tab w:val="left" w:pos="1134"/>
        </w:tabs>
        <w:spacing w:line="254" w:lineRule="auto"/>
        <w:jc w:val="both"/>
        <w:outlineLvl w:val="1"/>
        <w:rPr>
          <w:rFonts w:eastAsia="Arial"/>
          <w:b/>
          <w:szCs w:val="24"/>
        </w:rPr>
      </w:pPr>
    </w:p>
    <w:p w14:paraId="481CBF03"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11D8A48B"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F2D22CA"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19C855C"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p>
    <w:p w14:paraId="2CB4FC6E"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3644D1EB" w14:textId="77777777" w:rsidR="001E7656" w:rsidRDefault="001E7656" w:rsidP="001E7656">
      <w:pPr>
        <w:keepNext/>
        <w:keepLines/>
        <w:widowControl w:val="0"/>
        <w:tabs>
          <w:tab w:val="left" w:pos="426"/>
          <w:tab w:val="left" w:pos="567"/>
          <w:tab w:val="left" w:pos="851"/>
          <w:tab w:val="left" w:pos="992"/>
          <w:tab w:val="left" w:pos="1134"/>
        </w:tabs>
        <w:spacing w:line="254" w:lineRule="auto"/>
        <w:rPr>
          <w:rFonts w:eastAsia="Arial"/>
          <w:b/>
          <w:caps/>
          <w:szCs w:val="24"/>
        </w:rPr>
      </w:pPr>
    </w:p>
    <w:p w14:paraId="0935E291"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6.1.</w:t>
      </w:r>
      <w:r>
        <w:rPr>
          <w:rFonts w:eastAsia="Arial"/>
          <w:b/>
          <w:szCs w:val="24"/>
        </w:rPr>
        <w:tab/>
        <w:t>Prekių tiekimo pabaiga</w:t>
      </w:r>
    </w:p>
    <w:p w14:paraId="73417F02" w14:textId="77777777" w:rsidR="001E7656" w:rsidRDefault="001E7656" w:rsidP="001E7656">
      <w:pPr>
        <w:keepNext/>
        <w:keepLines/>
        <w:widowControl w:val="0"/>
        <w:tabs>
          <w:tab w:val="left" w:pos="567"/>
          <w:tab w:val="left" w:pos="851"/>
          <w:tab w:val="left" w:pos="992"/>
          <w:tab w:val="left" w:pos="1134"/>
        </w:tabs>
        <w:spacing w:line="254" w:lineRule="auto"/>
        <w:outlineLvl w:val="1"/>
        <w:rPr>
          <w:rFonts w:eastAsia="Arial"/>
          <w:b/>
          <w:szCs w:val="24"/>
        </w:rPr>
      </w:pPr>
    </w:p>
    <w:p w14:paraId="32B2619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057C7D7"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429A23A0"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2E558486"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21C9D0EA"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6605861"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492B63F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20A7F08D"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6.2.</w:t>
      </w:r>
      <w:r>
        <w:rPr>
          <w:rFonts w:eastAsia="Arial"/>
          <w:b/>
          <w:szCs w:val="24"/>
        </w:rPr>
        <w:tab/>
        <w:t>Prekių perdavimas–priėmimas</w:t>
      </w:r>
    </w:p>
    <w:p w14:paraId="65C40C90"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D22EB1F"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A2D2F0"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4831064"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3187F95"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6.2.3.1.</w:t>
      </w:r>
      <w:r>
        <w:rPr>
          <w:rFonts w:eastAsia="Arial"/>
          <w:szCs w:val="24"/>
        </w:rPr>
        <w:tab/>
        <w:t xml:space="preserve">ne vėliau kaip per 5 (penkias) darbo dienas nuo faktinio Prekių perdavimo priimti Prekes, </w:t>
      </w:r>
      <w:r>
        <w:rPr>
          <w:rFonts w:eastAsia="Arial"/>
          <w:szCs w:val="24"/>
        </w:rPr>
        <w:lastRenderedPageBreak/>
        <w:t>pasirašydamas Prekių perdavimo–priėmimo aktą; arba</w:t>
      </w:r>
    </w:p>
    <w:p w14:paraId="5DE333E5"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04ABDF2"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E65D10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23107A12"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A27C281"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25DB10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F5CE4B6"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9BED023"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843CD7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C2F4180"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4BF0A676" w14:textId="77777777" w:rsidR="001E7656" w:rsidRDefault="001E7656" w:rsidP="001E7656">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A2EEA56" w14:textId="77777777" w:rsidR="001E7656" w:rsidRDefault="001E7656" w:rsidP="001E7656">
      <w:pPr>
        <w:keepNext/>
        <w:keepLines/>
        <w:widowControl w:val="0"/>
        <w:tabs>
          <w:tab w:val="left" w:pos="284"/>
          <w:tab w:val="left" w:pos="567"/>
          <w:tab w:val="left" w:pos="851"/>
          <w:tab w:val="left" w:pos="992"/>
          <w:tab w:val="left" w:pos="1134"/>
        </w:tabs>
        <w:spacing w:line="254" w:lineRule="auto"/>
        <w:rPr>
          <w:rFonts w:eastAsia="Arial"/>
          <w:b/>
          <w:caps/>
          <w:szCs w:val="24"/>
        </w:rPr>
      </w:pPr>
    </w:p>
    <w:p w14:paraId="24E0CD8B" w14:textId="77777777" w:rsidR="001E7656" w:rsidRDefault="001E7656" w:rsidP="001E7656">
      <w:pPr>
        <w:keepNext/>
        <w:keepLines/>
        <w:widowControl w:val="0"/>
        <w:tabs>
          <w:tab w:val="left" w:pos="567"/>
          <w:tab w:val="left" w:pos="851"/>
          <w:tab w:val="left" w:pos="992"/>
          <w:tab w:val="left" w:pos="1134"/>
        </w:tabs>
        <w:spacing w:line="254"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F3A2157" w14:textId="77777777" w:rsidR="001E7656" w:rsidRDefault="001E7656" w:rsidP="001E7656">
      <w:pPr>
        <w:keepNext/>
        <w:keepLines/>
        <w:widowControl w:val="0"/>
        <w:tabs>
          <w:tab w:val="left" w:pos="567"/>
          <w:tab w:val="left" w:pos="851"/>
          <w:tab w:val="left" w:pos="992"/>
          <w:tab w:val="left" w:pos="1134"/>
        </w:tabs>
        <w:spacing w:line="254" w:lineRule="auto"/>
        <w:ind w:left="360"/>
        <w:outlineLvl w:val="1"/>
        <w:rPr>
          <w:rFonts w:eastAsia="Arial"/>
          <w:b/>
          <w:szCs w:val="24"/>
        </w:rPr>
      </w:pPr>
    </w:p>
    <w:p w14:paraId="541DEA42"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3 (trijų) mėnesių garantinis terminas. Garantinis terminas pradedamas skaičiuoti nuo pristatytų Prekių perdavimo–priėmimo akto pasirašymo dienos.</w:t>
      </w:r>
    </w:p>
    <w:p w14:paraId="1AB0D626"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D142010"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81EB863"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p>
    <w:p w14:paraId="2D949F1C"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39A8B34A"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17F2E79D"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w:t>
      </w:r>
      <w:r>
        <w:rPr>
          <w:rFonts w:eastAsia="Arial"/>
          <w:szCs w:val="24"/>
        </w:rPr>
        <w:lastRenderedPageBreak/>
        <w:t xml:space="preserve">Tiekėjui ir nustatyti protingus terminus, jeigu jų nėra nustatyta Specialiosiose sąlygose, Prekių trūkumams pašalinti. </w:t>
      </w:r>
    </w:p>
    <w:p w14:paraId="5CAC41A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760B3A2" w14:textId="77777777" w:rsidR="001E7656" w:rsidRDefault="001E7656" w:rsidP="001E7656">
      <w:pPr>
        <w:tabs>
          <w:tab w:val="left" w:pos="567"/>
          <w:tab w:val="left" w:pos="851"/>
          <w:tab w:val="left" w:pos="992"/>
          <w:tab w:val="left" w:pos="1134"/>
        </w:tabs>
        <w:spacing w:line="254"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3D83E9F" w14:textId="77777777" w:rsidR="001E7656" w:rsidRDefault="001E7656" w:rsidP="001E7656">
      <w:pPr>
        <w:tabs>
          <w:tab w:val="left" w:pos="567"/>
          <w:tab w:val="left" w:pos="851"/>
          <w:tab w:val="left" w:pos="992"/>
          <w:tab w:val="left" w:pos="1134"/>
        </w:tabs>
        <w:spacing w:line="254" w:lineRule="auto"/>
        <w:jc w:val="both"/>
        <w:rPr>
          <w:szCs w:val="24"/>
        </w:rPr>
      </w:pPr>
      <w:r>
        <w:rPr>
          <w:szCs w:val="24"/>
        </w:rPr>
        <w:t>7.2.3.1. jei Prekės atitinka Sutartyje nurodytus reikalavimus – Pirkėjas;</w:t>
      </w:r>
    </w:p>
    <w:p w14:paraId="09E71B67" w14:textId="77777777" w:rsidR="001E7656" w:rsidRDefault="001E7656" w:rsidP="001E7656">
      <w:pPr>
        <w:tabs>
          <w:tab w:val="left" w:pos="567"/>
          <w:tab w:val="left" w:pos="851"/>
          <w:tab w:val="left" w:pos="992"/>
          <w:tab w:val="left" w:pos="1134"/>
        </w:tabs>
        <w:spacing w:line="254" w:lineRule="auto"/>
        <w:jc w:val="both"/>
        <w:rPr>
          <w:szCs w:val="24"/>
        </w:rPr>
      </w:pPr>
      <w:r>
        <w:rPr>
          <w:szCs w:val="24"/>
        </w:rPr>
        <w:t>7.2.3.2. jei Prekės neatitinka Sutartyje nurodytų reikalavimų – Tiekėjas.</w:t>
      </w:r>
    </w:p>
    <w:p w14:paraId="0212F665" w14:textId="77777777" w:rsidR="001E7656" w:rsidRDefault="001E7656" w:rsidP="001E7656">
      <w:pPr>
        <w:tabs>
          <w:tab w:val="left" w:pos="567"/>
          <w:tab w:val="left" w:pos="851"/>
          <w:tab w:val="left" w:pos="992"/>
          <w:tab w:val="left" w:pos="1134"/>
        </w:tabs>
        <w:spacing w:line="254" w:lineRule="auto"/>
        <w:jc w:val="both"/>
        <w:rPr>
          <w:rFonts w:eastAsia="Arial"/>
          <w:szCs w:val="24"/>
        </w:rPr>
      </w:pPr>
    </w:p>
    <w:p w14:paraId="2C83281B"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3EA65C1E"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F28C03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963E01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798BCD3"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990EF20"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8327DDD"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413359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3FFBC56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8D21C86"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6F9D1B6A"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931B06F"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24A872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002F2A7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C7C445D"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657724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3C8F1B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7.4.2.</w:t>
      </w:r>
      <w:r>
        <w:rPr>
          <w:rFonts w:eastAsia="Arial"/>
          <w:szCs w:val="24"/>
        </w:rPr>
        <w:tab/>
        <w:t xml:space="preserve">Tiekėjui pagal Sutartį mokėtina suma sumažinama tiek, kiek sumažėja Prekių vertė Pirkėjui dėl </w:t>
      </w:r>
      <w:r>
        <w:rPr>
          <w:rFonts w:eastAsia="Arial"/>
          <w:szCs w:val="24"/>
        </w:rPr>
        <w:lastRenderedPageBreak/>
        <w:t>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EED5849"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5260D6D0"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681DD1C9"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5B05FF42" w14:textId="77777777" w:rsidR="001E7656" w:rsidRDefault="001E7656" w:rsidP="001E7656">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01E6EC1" w14:textId="77777777" w:rsidR="001E7656" w:rsidRDefault="001E7656" w:rsidP="001E7656">
      <w:pPr>
        <w:keepNext/>
        <w:keepLines/>
        <w:widowControl w:val="0"/>
        <w:tabs>
          <w:tab w:val="left" w:pos="284"/>
          <w:tab w:val="left" w:pos="567"/>
          <w:tab w:val="left" w:pos="851"/>
          <w:tab w:val="left" w:pos="992"/>
          <w:tab w:val="left" w:pos="1134"/>
        </w:tabs>
        <w:spacing w:line="254" w:lineRule="auto"/>
        <w:rPr>
          <w:rFonts w:eastAsia="Arial"/>
          <w:b/>
          <w:caps/>
          <w:szCs w:val="24"/>
        </w:rPr>
      </w:pPr>
    </w:p>
    <w:p w14:paraId="7A8BAB8A"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B40CDA2"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01DAD7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6D94CAD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8.1.2.</w:t>
      </w:r>
      <w:r>
        <w:rPr>
          <w:rFonts w:eastAsia="Arial"/>
          <w:szCs w:val="24"/>
        </w:rPr>
        <w:tab/>
        <w:t xml:space="preserve">Jei taikytina, Pirkėjas privalo ne vėliau kaip per 45 (keturiasdešimt penkias) kalendorines dienas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03618FC"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366939AA"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7DD5F87C"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4AAB173"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73663AC0"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3E8DDD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7949340" w14:textId="77777777" w:rsidR="001E7656" w:rsidRDefault="001E7656" w:rsidP="001E7656">
      <w:pPr>
        <w:widowControl w:val="0"/>
        <w:tabs>
          <w:tab w:val="left" w:pos="567"/>
          <w:tab w:val="left" w:pos="851"/>
          <w:tab w:val="left" w:pos="992"/>
          <w:tab w:val="left" w:pos="1134"/>
        </w:tabs>
        <w:spacing w:line="254"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E1AC8E" w14:textId="77777777" w:rsidR="001E7656" w:rsidRDefault="001E7656" w:rsidP="001E7656">
      <w:pPr>
        <w:widowControl w:val="0"/>
        <w:tabs>
          <w:tab w:val="left" w:pos="567"/>
          <w:tab w:val="left" w:pos="851"/>
          <w:tab w:val="left" w:pos="992"/>
          <w:tab w:val="left" w:pos="1134"/>
        </w:tabs>
        <w:spacing w:line="254" w:lineRule="auto"/>
        <w:jc w:val="both"/>
        <w:rPr>
          <w:rFonts w:eastAsia="Arial"/>
          <w:i/>
          <w:iCs/>
          <w:szCs w:val="24"/>
        </w:rPr>
      </w:pPr>
    </w:p>
    <w:p w14:paraId="11A5A72B" w14:textId="77777777" w:rsidR="001E7656" w:rsidRDefault="001E7656" w:rsidP="001E7656">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B0ADF76" w14:textId="77777777" w:rsidR="001E7656" w:rsidRDefault="001E7656" w:rsidP="001E7656">
      <w:pPr>
        <w:keepNext/>
        <w:keepLines/>
        <w:widowControl w:val="0"/>
        <w:tabs>
          <w:tab w:val="left" w:pos="284"/>
          <w:tab w:val="left" w:pos="567"/>
          <w:tab w:val="left" w:pos="851"/>
          <w:tab w:val="left" w:pos="992"/>
          <w:tab w:val="left" w:pos="1134"/>
        </w:tabs>
        <w:spacing w:line="254" w:lineRule="auto"/>
        <w:rPr>
          <w:rFonts w:eastAsia="Arial"/>
          <w:b/>
          <w:caps/>
          <w:szCs w:val="24"/>
        </w:rPr>
      </w:pPr>
    </w:p>
    <w:p w14:paraId="0B2B663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9.1. 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AFE3117"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24AE0DA8"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44EB8C1"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B128BF9" w14:textId="77777777" w:rsidR="001E7656" w:rsidRDefault="001E7656" w:rsidP="001E7656">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1908A5A" w14:textId="77777777" w:rsidR="001E7656" w:rsidRDefault="001E7656" w:rsidP="001E7656">
      <w:pPr>
        <w:widowControl w:val="0"/>
        <w:tabs>
          <w:tab w:val="left" w:pos="567"/>
          <w:tab w:val="left" w:pos="851"/>
          <w:tab w:val="left" w:pos="992"/>
          <w:tab w:val="left" w:pos="1134"/>
        </w:tabs>
        <w:spacing w:line="254"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įstaigos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186FB2" w14:textId="77777777" w:rsidR="001E7656" w:rsidRDefault="001E7656" w:rsidP="001E7656">
      <w:pPr>
        <w:tabs>
          <w:tab w:val="left" w:pos="567"/>
        </w:tabs>
        <w:spacing w:line="254"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7181C0B3" w14:textId="77777777" w:rsidR="001E7656" w:rsidRDefault="001E7656" w:rsidP="001E7656">
      <w:pPr>
        <w:tabs>
          <w:tab w:val="left" w:pos="567"/>
        </w:tabs>
        <w:spacing w:line="254"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9CA8658" w14:textId="77777777" w:rsidR="001E7656" w:rsidRDefault="001E7656" w:rsidP="001E7656">
      <w:pPr>
        <w:tabs>
          <w:tab w:val="left" w:pos="567"/>
        </w:tabs>
        <w:spacing w:line="254"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90A66E" w14:textId="77777777" w:rsidR="001E7656" w:rsidRDefault="001E7656" w:rsidP="001E7656">
      <w:pPr>
        <w:tabs>
          <w:tab w:val="left" w:pos="567"/>
        </w:tabs>
        <w:spacing w:line="254" w:lineRule="auto"/>
        <w:jc w:val="both"/>
        <w:textAlignment w:val="baseline"/>
        <w:rPr>
          <w:szCs w:val="24"/>
        </w:rPr>
      </w:pPr>
      <w:r>
        <w:rPr>
          <w:szCs w:val="24"/>
        </w:rPr>
        <w:t>10.5. Sutarties įvykdymo užtikrinime bankas ar kredito įstaiga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4D6FE1" w14:textId="77777777" w:rsidR="001E7656" w:rsidRDefault="001E7656" w:rsidP="001E7656">
      <w:pPr>
        <w:tabs>
          <w:tab w:val="left" w:pos="567"/>
        </w:tabs>
        <w:spacing w:line="254" w:lineRule="auto"/>
        <w:jc w:val="both"/>
        <w:textAlignment w:val="baseline"/>
        <w:rPr>
          <w:szCs w:val="24"/>
        </w:rPr>
      </w:pPr>
      <w:r>
        <w:rPr>
          <w:szCs w:val="24"/>
        </w:rPr>
        <w:t>10.6. Sutarties įvykdymo užtikrinime negali būti nurodyta, kad bankas ar kredito įstaiga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EC9BAC4" w14:textId="77777777" w:rsidR="001E7656" w:rsidRDefault="001E7656" w:rsidP="001E7656">
      <w:pPr>
        <w:tabs>
          <w:tab w:val="left" w:pos="567"/>
        </w:tabs>
        <w:spacing w:line="254" w:lineRule="auto"/>
        <w:jc w:val="both"/>
        <w:textAlignment w:val="baseline"/>
        <w:rPr>
          <w:szCs w:val="24"/>
        </w:rPr>
      </w:pPr>
      <w:r>
        <w:rPr>
          <w:szCs w:val="24"/>
        </w:rPr>
        <w:t>10.7. Sutarties įvykdymo užtikrinimas turi įsigalioti ne vėliau negu jo pateikimo Pirkėjui dieną. </w:t>
      </w:r>
    </w:p>
    <w:p w14:paraId="4C0EDB9A" w14:textId="77777777" w:rsidR="001E7656" w:rsidRDefault="001E7656" w:rsidP="001E7656">
      <w:pPr>
        <w:tabs>
          <w:tab w:val="left" w:pos="567"/>
        </w:tabs>
        <w:spacing w:line="254" w:lineRule="auto"/>
        <w:jc w:val="both"/>
        <w:textAlignment w:val="baseline"/>
        <w:rPr>
          <w:szCs w:val="24"/>
        </w:rPr>
      </w:pPr>
      <w:r>
        <w:rPr>
          <w:szCs w:val="24"/>
        </w:rPr>
        <w:t>10.8. Sutarties įvykdymo užtikrinimo suma turi būti nurodoma ir išmokama eurais. </w:t>
      </w:r>
    </w:p>
    <w:p w14:paraId="710B7A16" w14:textId="77777777" w:rsidR="001E7656" w:rsidRDefault="001E7656" w:rsidP="001E7656">
      <w:pPr>
        <w:tabs>
          <w:tab w:val="left" w:pos="567"/>
        </w:tabs>
        <w:spacing w:line="254"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0578158" w14:textId="77777777" w:rsidR="001E7656" w:rsidRDefault="001E7656" w:rsidP="001E7656">
      <w:pPr>
        <w:tabs>
          <w:tab w:val="left" w:pos="567"/>
        </w:tabs>
        <w:spacing w:line="254" w:lineRule="auto"/>
        <w:jc w:val="both"/>
        <w:textAlignment w:val="baseline"/>
        <w:rPr>
          <w:szCs w:val="24"/>
        </w:rPr>
      </w:pPr>
      <w:r>
        <w:rPr>
          <w:szCs w:val="24"/>
        </w:rPr>
        <w:t>10.10. Sutarties įvykdymo užtikrinime nurodytas jo galiojimo terminas turi būti ne trumpesnis nei Sutarties galiojimo terminas. </w:t>
      </w:r>
    </w:p>
    <w:p w14:paraId="180A07C7" w14:textId="77777777" w:rsidR="001E7656" w:rsidRDefault="001E7656" w:rsidP="001E7656">
      <w:pPr>
        <w:tabs>
          <w:tab w:val="left" w:pos="567"/>
        </w:tabs>
        <w:spacing w:line="254"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3D92BF7" w14:textId="77777777" w:rsidR="001E7656" w:rsidRDefault="001E7656" w:rsidP="001E7656">
      <w:pPr>
        <w:tabs>
          <w:tab w:val="left" w:pos="567"/>
        </w:tabs>
        <w:spacing w:line="254"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D78984B" w14:textId="77777777" w:rsidR="001E7656" w:rsidRDefault="001E7656" w:rsidP="001E7656">
      <w:pPr>
        <w:tabs>
          <w:tab w:val="left" w:pos="567"/>
        </w:tabs>
        <w:spacing w:line="254"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774EDD" w14:textId="77777777" w:rsidR="001E7656" w:rsidRDefault="001E7656" w:rsidP="001E7656">
      <w:pPr>
        <w:tabs>
          <w:tab w:val="left" w:pos="567"/>
        </w:tabs>
        <w:spacing w:line="254"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A19310D" w14:textId="77777777" w:rsidR="001E7656" w:rsidRDefault="001E7656" w:rsidP="001E7656">
      <w:pPr>
        <w:tabs>
          <w:tab w:val="left" w:pos="567"/>
        </w:tabs>
        <w:spacing w:line="254" w:lineRule="auto"/>
        <w:jc w:val="both"/>
        <w:textAlignment w:val="baseline"/>
        <w:rPr>
          <w:szCs w:val="24"/>
        </w:rPr>
      </w:pPr>
      <w:r>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37BA57A" w14:textId="77777777" w:rsidR="001E7656" w:rsidRDefault="001E7656" w:rsidP="001E7656">
      <w:pPr>
        <w:tabs>
          <w:tab w:val="left" w:pos="567"/>
        </w:tabs>
        <w:spacing w:line="254"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988066B" w14:textId="77777777" w:rsidR="001E7656" w:rsidRDefault="001E7656" w:rsidP="001E7656">
      <w:pPr>
        <w:tabs>
          <w:tab w:val="left" w:pos="567"/>
        </w:tabs>
        <w:spacing w:line="254" w:lineRule="auto"/>
        <w:jc w:val="both"/>
        <w:textAlignment w:val="baseline"/>
        <w:rPr>
          <w:szCs w:val="24"/>
        </w:rPr>
      </w:pPr>
      <w:r>
        <w:rPr>
          <w:color w:val="000000"/>
          <w:szCs w:val="24"/>
        </w:rPr>
        <w:t>10.16.1. Tiekėjas neįvykdė, nevykdo arba netinkamai vykdo savo įsipareigojimus pagal Sutartį;  </w:t>
      </w:r>
    </w:p>
    <w:p w14:paraId="726B338D" w14:textId="77777777" w:rsidR="001E7656" w:rsidRDefault="001E7656" w:rsidP="001E7656">
      <w:pPr>
        <w:tabs>
          <w:tab w:val="left" w:pos="567"/>
        </w:tabs>
        <w:spacing w:line="254" w:lineRule="auto"/>
        <w:jc w:val="both"/>
        <w:textAlignment w:val="baseline"/>
        <w:rPr>
          <w:szCs w:val="24"/>
        </w:rPr>
      </w:pPr>
      <w:r>
        <w:rPr>
          <w:color w:val="000000"/>
          <w:szCs w:val="24"/>
        </w:rPr>
        <w:t>10.16.2. Tiekėjas per protingai nustatytą laikotarpį neįvykdo Pirkėjo nurodymo ištaisyti Prekių trūkumus;  </w:t>
      </w:r>
    </w:p>
    <w:p w14:paraId="15A58BA8" w14:textId="77777777" w:rsidR="001E7656" w:rsidRDefault="001E7656" w:rsidP="001E7656">
      <w:pPr>
        <w:tabs>
          <w:tab w:val="left" w:pos="567"/>
        </w:tabs>
        <w:spacing w:line="254"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EB6102" w14:textId="77777777" w:rsidR="001E7656" w:rsidRDefault="001E7656" w:rsidP="001E7656">
      <w:pPr>
        <w:tabs>
          <w:tab w:val="left" w:pos="567"/>
        </w:tabs>
        <w:spacing w:line="254" w:lineRule="auto"/>
        <w:jc w:val="both"/>
        <w:textAlignment w:val="baseline"/>
        <w:rPr>
          <w:szCs w:val="24"/>
        </w:rPr>
      </w:pPr>
      <w:r>
        <w:rPr>
          <w:color w:val="000000"/>
          <w:szCs w:val="24"/>
        </w:rPr>
        <w:t>10.16.4. Tiekėjas be pateisinamos priežasties (ne Sutartyje nustatytais atvejais) vienašališkai nutraukia Sutartį. </w:t>
      </w:r>
    </w:p>
    <w:p w14:paraId="02F54D51" w14:textId="77777777" w:rsidR="001E7656" w:rsidRDefault="001E7656" w:rsidP="001E7656">
      <w:pPr>
        <w:tabs>
          <w:tab w:val="left" w:pos="567"/>
        </w:tabs>
        <w:spacing w:line="254" w:lineRule="auto"/>
        <w:jc w:val="both"/>
        <w:textAlignment w:val="baseline"/>
        <w:rPr>
          <w:szCs w:val="24"/>
        </w:rPr>
      </w:pPr>
    </w:p>
    <w:p w14:paraId="17A3C9C3" w14:textId="77777777" w:rsidR="001E7656" w:rsidRDefault="001E7656" w:rsidP="001E7656">
      <w:pPr>
        <w:keepNext/>
        <w:keepLines/>
        <w:tabs>
          <w:tab w:val="left" w:pos="567"/>
          <w:tab w:val="left" w:pos="851"/>
          <w:tab w:val="left" w:pos="992"/>
          <w:tab w:val="left" w:pos="1134"/>
        </w:tabs>
        <w:spacing w:line="254"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17FED33"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3BB8037"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B328AC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11.2. Pradinės sutarties vertė yra nurodyta Specialiosiose sąlygose.</w:t>
      </w:r>
    </w:p>
    <w:p w14:paraId="0D0306F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2F0DF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11.4. Sutarties kainos peržiūra atliekama Specialiosiose sąlygose nustatyta tvarka.</w:t>
      </w:r>
    </w:p>
    <w:p w14:paraId="5037AD92"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030AA903" w14:textId="77777777" w:rsidR="001E7656" w:rsidRDefault="001E7656" w:rsidP="001E7656">
      <w:pPr>
        <w:keepNext/>
        <w:keepLines/>
        <w:tabs>
          <w:tab w:val="left" w:pos="567"/>
          <w:tab w:val="left" w:pos="851"/>
          <w:tab w:val="left" w:pos="992"/>
          <w:tab w:val="left" w:pos="1134"/>
        </w:tabs>
        <w:spacing w:line="254"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B028BF1" w14:textId="77777777" w:rsidR="001E7656" w:rsidRDefault="001E7656" w:rsidP="001E7656">
      <w:pPr>
        <w:keepNext/>
        <w:keepLines/>
        <w:tabs>
          <w:tab w:val="left" w:pos="567"/>
          <w:tab w:val="left" w:pos="851"/>
          <w:tab w:val="left" w:pos="992"/>
          <w:tab w:val="left" w:pos="1134"/>
        </w:tabs>
        <w:spacing w:line="254" w:lineRule="auto"/>
        <w:jc w:val="center"/>
        <w:rPr>
          <w:rFonts w:eastAsia="Cambria"/>
          <w:b/>
          <w:bCs/>
          <w:caps/>
          <w:szCs w:val="24"/>
          <w14:numSpacing w14:val="tabular"/>
        </w:rPr>
      </w:pPr>
    </w:p>
    <w:p w14:paraId="3BBF6AB4"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96D572E"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32B646BE" w14:textId="77777777" w:rsidR="001E7656" w:rsidRDefault="001E7656" w:rsidP="001E7656">
      <w:pPr>
        <w:tabs>
          <w:tab w:val="left" w:pos="567"/>
        </w:tabs>
        <w:spacing w:line="254"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15C4C85C" w14:textId="77777777" w:rsidR="001E7656" w:rsidRDefault="001E7656" w:rsidP="001E7656">
      <w:pPr>
        <w:tabs>
          <w:tab w:val="left" w:pos="567"/>
        </w:tabs>
        <w:spacing w:line="254" w:lineRule="auto"/>
        <w:jc w:val="both"/>
        <w:textAlignment w:val="baseline"/>
        <w:rPr>
          <w:szCs w:val="24"/>
        </w:rPr>
      </w:pPr>
      <w:r>
        <w:rPr>
          <w:szCs w:val="24"/>
        </w:rPr>
        <w:t>12.1.2. Pirkėjas sumoka Tiekėjui avansą – ne daugiau kaip Specialiosiose sąlygose nurodytas avanso dydis.</w:t>
      </w:r>
    </w:p>
    <w:p w14:paraId="39472306" w14:textId="77777777" w:rsidR="001E7656" w:rsidRDefault="001E7656" w:rsidP="001E7656">
      <w:pPr>
        <w:tabs>
          <w:tab w:val="left" w:pos="567"/>
        </w:tabs>
        <w:spacing w:line="254"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9178075" w14:textId="77777777" w:rsidR="001E7656" w:rsidRDefault="001E7656" w:rsidP="001E7656">
      <w:pPr>
        <w:tabs>
          <w:tab w:val="left" w:pos="567"/>
        </w:tabs>
        <w:spacing w:line="254"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įstaigos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5A7FC32" w14:textId="77777777" w:rsidR="001E7656" w:rsidRDefault="001E7656" w:rsidP="001E7656">
      <w:pPr>
        <w:tabs>
          <w:tab w:val="left" w:pos="567"/>
        </w:tabs>
        <w:spacing w:line="254" w:lineRule="auto"/>
        <w:jc w:val="both"/>
        <w:textAlignment w:val="baseline"/>
        <w:rPr>
          <w:szCs w:val="24"/>
        </w:rPr>
      </w:pPr>
      <w:r>
        <w:rPr>
          <w:color w:val="000000"/>
          <w:szCs w:val="24"/>
        </w:rPr>
        <w:lastRenderedPageBreak/>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82CF05" w14:textId="77777777" w:rsidR="001E7656" w:rsidRDefault="001E7656" w:rsidP="001E7656">
      <w:pPr>
        <w:tabs>
          <w:tab w:val="left" w:pos="567"/>
        </w:tabs>
        <w:spacing w:line="254" w:lineRule="auto"/>
        <w:jc w:val="both"/>
        <w:textAlignment w:val="baseline"/>
        <w:rPr>
          <w:szCs w:val="24"/>
        </w:rPr>
      </w:pPr>
      <w:r>
        <w:rPr>
          <w:color w:val="000000"/>
          <w:szCs w:val="24"/>
        </w:rPr>
        <w:t xml:space="preserve">12.1.5. </w:t>
      </w:r>
      <w:r>
        <w:rPr>
          <w:szCs w:val="24"/>
        </w:rPr>
        <w:t>Avanso užtikrinimu bankas ar kredito įstaiga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4CF03E" w14:textId="77777777" w:rsidR="001E7656" w:rsidRDefault="001E7656" w:rsidP="001E7656">
      <w:pPr>
        <w:tabs>
          <w:tab w:val="left" w:pos="567"/>
        </w:tabs>
        <w:spacing w:line="254"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BA97D47" w14:textId="77777777" w:rsidR="001E7656" w:rsidRDefault="001E7656" w:rsidP="001E7656">
      <w:pPr>
        <w:tabs>
          <w:tab w:val="left" w:pos="567"/>
        </w:tabs>
        <w:spacing w:line="254" w:lineRule="auto"/>
        <w:jc w:val="both"/>
        <w:textAlignment w:val="baseline"/>
        <w:rPr>
          <w:szCs w:val="24"/>
        </w:rPr>
      </w:pPr>
      <w:r>
        <w:rPr>
          <w:szCs w:val="24"/>
        </w:rPr>
        <w:t>12.1.7. Avanso užtikrinimo suma turi būti nurodoma ir išmokama eurais. </w:t>
      </w:r>
    </w:p>
    <w:p w14:paraId="0037BEED" w14:textId="77777777" w:rsidR="001E7656" w:rsidRDefault="001E7656" w:rsidP="001E7656">
      <w:pPr>
        <w:tabs>
          <w:tab w:val="left" w:pos="567"/>
        </w:tabs>
        <w:spacing w:line="254"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5A42B10" w14:textId="77777777" w:rsidR="001E7656" w:rsidRDefault="001E7656" w:rsidP="001E7656">
      <w:pPr>
        <w:tabs>
          <w:tab w:val="left" w:pos="567"/>
        </w:tabs>
        <w:spacing w:line="254" w:lineRule="auto"/>
        <w:jc w:val="both"/>
        <w:textAlignment w:val="baseline"/>
        <w:rPr>
          <w:szCs w:val="24"/>
        </w:rPr>
      </w:pPr>
      <w:r>
        <w:rPr>
          <w:szCs w:val="24"/>
        </w:rPr>
        <w:t>12.1.9. Avanso užtikrinimas, neatitinkantis šiame Sutarties poskyryje nustatytų reikalavimų, nebus priimamas. </w:t>
      </w:r>
    </w:p>
    <w:p w14:paraId="36150205" w14:textId="77777777" w:rsidR="001E7656" w:rsidRDefault="001E7656" w:rsidP="001E7656">
      <w:pPr>
        <w:tabs>
          <w:tab w:val="left" w:pos="567"/>
        </w:tabs>
        <w:spacing w:line="254"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EFB4FC2" w14:textId="77777777" w:rsidR="001E7656" w:rsidRDefault="001E7656" w:rsidP="001E7656">
      <w:pPr>
        <w:tabs>
          <w:tab w:val="left" w:pos="567"/>
        </w:tabs>
        <w:spacing w:line="254"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6A2FAC6D" w14:textId="77777777" w:rsidR="001E7656" w:rsidRDefault="001E7656" w:rsidP="001E7656">
      <w:pPr>
        <w:tabs>
          <w:tab w:val="left" w:pos="567"/>
        </w:tabs>
        <w:spacing w:line="254"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F6C177" w14:textId="77777777" w:rsidR="001E7656" w:rsidRDefault="001E7656" w:rsidP="001E7656">
      <w:pPr>
        <w:tabs>
          <w:tab w:val="left" w:pos="567"/>
        </w:tabs>
        <w:spacing w:line="254" w:lineRule="auto"/>
        <w:jc w:val="both"/>
        <w:textAlignment w:val="baseline"/>
        <w:rPr>
          <w:szCs w:val="24"/>
        </w:rPr>
      </w:pPr>
    </w:p>
    <w:p w14:paraId="3268D357"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7A8073AA"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CE23067"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12.2.1.</w:t>
      </w:r>
      <w:r>
        <w:rPr>
          <w:rFonts w:eastAsia="Arial"/>
          <w:szCs w:val="24"/>
        </w:rPr>
        <w:tab/>
        <w:t>Tiekėjas išrašo Sąskaitą tik Šalims pasirašius Prekių perdavimo–priėmimo aktą, jeigu kitaip nenumatyta Specialiosiose sąlygose:</w:t>
      </w:r>
    </w:p>
    <w:p w14:paraId="7C67ABC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12.2.1.1.</w:t>
      </w:r>
      <w:r>
        <w:rPr>
          <w:rFonts w:eastAsia="Arial"/>
          <w:szCs w:val="24"/>
        </w:rPr>
        <w:tab/>
        <w:t xml:space="preserve"> elektroninę sąskaitą faktūrą, Tiekėjas turi pateikti per Sąskaitų administravimo bendrąją informacinę sistemą (toliau - SABIS).</w:t>
      </w:r>
    </w:p>
    <w:p w14:paraId="303581E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SABIS.</w:t>
      </w:r>
    </w:p>
    <w:p w14:paraId="0FC64787"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12.2.3.</w:t>
      </w:r>
      <w:r>
        <w:rPr>
          <w:rFonts w:eastAsia="Arial"/>
          <w:szCs w:val="24"/>
        </w:rPr>
        <w:tab/>
        <w:t>Išankstinio mokėjimo sąskaitas (jeigu Specialiosiose sąlygose yra numatytas avanso mokėjimas) Tiekėjas privalo pateikti šiame Sutarties poskyryje nustatyta tvarka.</w:t>
      </w:r>
    </w:p>
    <w:p w14:paraId="44B2C522"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94180F2"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0FC845B"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726E52A0"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D64AD7B"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6A5FEF2B"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lastRenderedPageBreak/>
        <w:t>12.3.</w:t>
      </w:r>
      <w:r>
        <w:rPr>
          <w:rFonts w:eastAsia="Arial"/>
          <w:b/>
          <w:bCs/>
          <w:szCs w:val="24"/>
        </w:rPr>
        <w:tab/>
      </w:r>
      <w:r>
        <w:rPr>
          <w:rFonts w:eastAsia="Arial"/>
          <w:b/>
          <w:szCs w:val="24"/>
        </w:rPr>
        <w:t>Kiti atsiskaitymo klausimai</w:t>
      </w:r>
    </w:p>
    <w:p w14:paraId="7D673A41"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7C32D68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55E0B09"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DA1F1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12.3.3.</w:t>
      </w:r>
      <w:r>
        <w:rPr>
          <w:rFonts w:eastAsia="Arial"/>
          <w:szCs w:val="24"/>
        </w:rPr>
        <w:tab/>
        <w:t>Visi mokėjimai pagal Sutartį atliekami eurais.</w:t>
      </w:r>
    </w:p>
    <w:p w14:paraId="21E70EB2"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82B80A1"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77F282A4"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D8ACBD5"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40BA86C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D0E59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F05C520"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83796"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482962F6"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6C65FAA"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Šalis atsako:</w:t>
      </w:r>
    </w:p>
    <w:p w14:paraId="3350F6F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41F4576"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EB890A3"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0991B61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3602D04B"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4FD9B79"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0423CB6"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81FDE17" w14:textId="77777777" w:rsidR="001E7656" w:rsidRDefault="001E7656" w:rsidP="001E7656">
      <w:pPr>
        <w:tabs>
          <w:tab w:val="left" w:pos="567"/>
          <w:tab w:val="left" w:pos="851"/>
          <w:tab w:val="left" w:pos="992"/>
          <w:tab w:val="left" w:pos="1134"/>
        </w:tabs>
        <w:spacing w:line="254" w:lineRule="auto"/>
        <w:jc w:val="both"/>
        <w:rPr>
          <w:szCs w:val="24"/>
        </w:rPr>
      </w:pPr>
      <w:r>
        <w:rPr>
          <w:szCs w:val="24"/>
        </w:rPr>
        <w:t>14.2.</w:t>
      </w:r>
      <w:r>
        <w:rPr>
          <w:szCs w:val="24"/>
        </w:rPr>
        <w:tab/>
        <w:t xml:space="preserve">Šalys patvirtina, kad jeigu siekiant užtikrinti tinkamą Sutarties vykdymą bus tvarkomi asmens duomenys, Šalys įsipareigoja sudaryti atskirą susitarimą dėl duomenų tvarkymo, kuriuo nustato </w:t>
      </w:r>
      <w:r>
        <w:rPr>
          <w:szCs w:val="24"/>
        </w:rPr>
        <w:lastRenderedPageBreak/>
        <w:t>duomenų tvarkymo dalyką ir trukmę, duomenų tvarkymo pobūdį ir tikslą, asmens duomenų rūšis ir duomenų subjektų kategorijas bei duomenų valdytojo prievoles ir teises.</w:t>
      </w:r>
    </w:p>
    <w:p w14:paraId="79981F99" w14:textId="77777777" w:rsidR="001E7656" w:rsidRDefault="001E7656" w:rsidP="001E7656">
      <w:pPr>
        <w:tabs>
          <w:tab w:val="left" w:pos="567"/>
          <w:tab w:val="left" w:pos="851"/>
          <w:tab w:val="left" w:pos="992"/>
          <w:tab w:val="left" w:pos="1134"/>
        </w:tabs>
        <w:spacing w:line="254" w:lineRule="auto"/>
        <w:ind w:left="360" w:firstLine="53"/>
        <w:jc w:val="both"/>
        <w:rPr>
          <w:rFonts w:eastAsia="Arial"/>
          <w:szCs w:val="24"/>
        </w:rPr>
      </w:pPr>
    </w:p>
    <w:p w14:paraId="5C012B8A"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33F029D2"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caps/>
          <w:color w:val="000000"/>
          <w:szCs w:val="24"/>
        </w:rPr>
      </w:pPr>
    </w:p>
    <w:p w14:paraId="1F812B37" w14:textId="77777777" w:rsidR="001E7656" w:rsidRDefault="001E7656" w:rsidP="001E7656">
      <w:pPr>
        <w:tabs>
          <w:tab w:val="left" w:pos="567"/>
        </w:tabs>
        <w:spacing w:line="254"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963B339" w14:textId="77777777" w:rsidR="001E7656" w:rsidRDefault="001E7656" w:rsidP="001E7656">
      <w:pPr>
        <w:tabs>
          <w:tab w:val="left" w:pos="567"/>
        </w:tabs>
        <w:spacing w:line="254"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0DF6E2B" w14:textId="77777777" w:rsidR="001E7656" w:rsidRDefault="001E7656" w:rsidP="001E7656">
      <w:pPr>
        <w:tabs>
          <w:tab w:val="left" w:pos="567"/>
        </w:tabs>
        <w:spacing w:line="254"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6924701" w14:textId="77777777" w:rsidR="001E7656" w:rsidRDefault="001E7656" w:rsidP="001E7656">
      <w:pPr>
        <w:tabs>
          <w:tab w:val="left" w:pos="567"/>
        </w:tabs>
        <w:spacing w:line="254" w:lineRule="auto"/>
        <w:jc w:val="both"/>
        <w:textAlignment w:val="baseline"/>
        <w:rPr>
          <w:szCs w:val="24"/>
        </w:rPr>
      </w:pPr>
    </w:p>
    <w:p w14:paraId="44BAD3F8"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4E62AC6E"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A7DE1E9"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16.1. Kiekviena iš Šalių pareiškia ir garantuoja kitai Šaliai, kad:</w:t>
      </w:r>
    </w:p>
    <w:p w14:paraId="0A507B5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4C988E53"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398D83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AAF265"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21ECAC"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817679"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3FAAE0B1"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97AACE3" w14:textId="77777777" w:rsidR="001E7656" w:rsidRDefault="001E7656" w:rsidP="001E7656">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shd w:val="clear" w:color="auto" w:fill="FFFFFF"/>
        </w:rPr>
        <w:t xml:space="preserve">16.3. </w:t>
      </w:r>
      <w:r>
        <w:rPr>
          <w:szCs w:val="24"/>
        </w:rPr>
        <w:t xml:space="preserve">Tiekėjas pareiškia, kad parduodamų Prekių disponavimo, valdymo ir naudojimosi teisės nėra </w:t>
      </w:r>
      <w:r>
        <w:rPr>
          <w:szCs w:val="24"/>
        </w:rPr>
        <w:lastRenderedPageBreak/>
        <w:t>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124737FD"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513BAF3D"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79BE9830"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1FE17242" w14:textId="77777777" w:rsidR="001E7656" w:rsidRDefault="001E7656" w:rsidP="001E7656">
      <w:pPr>
        <w:widowControl w:val="0"/>
        <w:tabs>
          <w:tab w:val="left" w:pos="567"/>
          <w:tab w:val="left" w:pos="851"/>
          <w:tab w:val="left" w:pos="992"/>
          <w:tab w:val="left" w:pos="1134"/>
        </w:tabs>
        <w:spacing w:line="254"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6E91B87"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D1E3C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A1D46E8"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35E96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48EECF" w14:textId="77777777" w:rsidR="001E7656" w:rsidRDefault="001E7656" w:rsidP="001E7656">
      <w:pPr>
        <w:widowControl w:val="0"/>
        <w:tabs>
          <w:tab w:val="left" w:pos="567"/>
          <w:tab w:val="left" w:pos="851"/>
          <w:tab w:val="left" w:pos="992"/>
          <w:tab w:val="left" w:pos="1134"/>
        </w:tabs>
        <w:spacing w:line="254" w:lineRule="auto"/>
        <w:ind w:firstLine="53"/>
        <w:jc w:val="both"/>
        <w:rPr>
          <w:rFonts w:eastAsia="Arial"/>
          <w:szCs w:val="24"/>
        </w:rPr>
      </w:pPr>
    </w:p>
    <w:p w14:paraId="5BFE70D6"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B3BA279"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49D4E8E7"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07F7C3CF"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71F802A" w14:textId="77777777" w:rsidR="001E7656" w:rsidRDefault="001E7656" w:rsidP="001E7656">
      <w:pPr>
        <w:widowControl w:val="0"/>
        <w:tabs>
          <w:tab w:val="left" w:pos="567"/>
          <w:tab w:val="left" w:pos="851"/>
          <w:tab w:val="left" w:pos="992"/>
          <w:tab w:val="left" w:pos="1134"/>
        </w:tabs>
        <w:spacing w:line="254"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E84AC4B"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D27556" w14:textId="77777777" w:rsidR="001E7656" w:rsidRDefault="001E7656" w:rsidP="001E7656">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EC5802"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w:t>
      </w:r>
      <w:r>
        <w:rPr>
          <w:rFonts w:eastAsia="Arial"/>
          <w:szCs w:val="24"/>
        </w:rPr>
        <w:lastRenderedPageBreak/>
        <w:t xml:space="preserve">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BF9108F"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6CFCEA87"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BE402B"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46B086AA"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7D2B07D0"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D7B184"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4BC21801"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01FAC5C"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0A244900" w14:textId="77777777" w:rsidR="001E7656" w:rsidRDefault="001E7656" w:rsidP="001E7656">
      <w:pPr>
        <w:tabs>
          <w:tab w:val="left" w:pos="284"/>
          <w:tab w:val="left" w:pos="567"/>
        </w:tabs>
        <w:spacing w:line="254"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D1136FB"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20.2. Sutarties pakeitimai įforminami Šalims sudarant Susitarimą. </w:t>
      </w:r>
    </w:p>
    <w:p w14:paraId="0876F495"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5691B0D9"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E3A61EE"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CBACEC"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p>
    <w:p w14:paraId="70B59BD2"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0227A913"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468DF307" w14:textId="77777777" w:rsidR="001E7656" w:rsidRDefault="001E7656" w:rsidP="001E7656">
      <w:pPr>
        <w:tabs>
          <w:tab w:val="left" w:pos="567"/>
        </w:tabs>
        <w:spacing w:line="254"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EB12511" w14:textId="77777777" w:rsidR="001E7656" w:rsidRDefault="001E7656" w:rsidP="001E7656">
      <w:pPr>
        <w:tabs>
          <w:tab w:val="left" w:pos="567"/>
        </w:tabs>
        <w:spacing w:line="254" w:lineRule="auto"/>
        <w:jc w:val="both"/>
        <w:textAlignment w:val="baseline"/>
        <w:rPr>
          <w:szCs w:val="24"/>
        </w:rPr>
      </w:pPr>
      <w:r>
        <w:rPr>
          <w:szCs w:val="24"/>
        </w:rPr>
        <w:t>21.2. Prekių (jų dalies) tiekimas gali būti stabdomas esant bent vienai iš šių aplinkybių: </w:t>
      </w:r>
    </w:p>
    <w:p w14:paraId="7CE7DFA1" w14:textId="77777777" w:rsidR="001E7656" w:rsidRDefault="001E7656" w:rsidP="001E7656">
      <w:pPr>
        <w:tabs>
          <w:tab w:val="left" w:pos="567"/>
        </w:tabs>
        <w:spacing w:line="254"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67B1740" w14:textId="77777777" w:rsidR="001E7656" w:rsidRDefault="001E7656" w:rsidP="001E7656">
      <w:pPr>
        <w:tabs>
          <w:tab w:val="left" w:pos="567"/>
        </w:tabs>
        <w:spacing w:line="254"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B37E485" w14:textId="77777777" w:rsidR="001E7656" w:rsidRDefault="001E7656" w:rsidP="001E7656">
      <w:pPr>
        <w:tabs>
          <w:tab w:val="left" w:pos="567"/>
        </w:tabs>
        <w:spacing w:line="254" w:lineRule="auto"/>
        <w:jc w:val="both"/>
        <w:textAlignment w:val="baseline"/>
        <w:rPr>
          <w:szCs w:val="24"/>
        </w:rPr>
      </w:pPr>
      <w:r>
        <w:rPr>
          <w:szCs w:val="24"/>
        </w:rPr>
        <w:t>21.2.3. dėl nenumatytų prekių, paslaugų ir (ar) darbų, susijusių su perkamu objektu, kurių poreikis paaiškėjo tik vykdant Sutartį; </w:t>
      </w:r>
    </w:p>
    <w:p w14:paraId="4A4675DE" w14:textId="77777777" w:rsidR="001E7656" w:rsidRDefault="001E7656" w:rsidP="001E7656">
      <w:pPr>
        <w:tabs>
          <w:tab w:val="left" w:pos="567"/>
        </w:tabs>
        <w:spacing w:line="254" w:lineRule="auto"/>
        <w:jc w:val="both"/>
        <w:textAlignment w:val="baseline"/>
        <w:rPr>
          <w:szCs w:val="24"/>
        </w:rPr>
      </w:pPr>
      <w:r>
        <w:rPr>
          <w:szCs w:val="24"/>
        </w:rPr>
        <w:lastRenderedPageBreak/>
        <w:t>21.2.4. ne dėl Pirkėjo kaltės vėluoja kitos Pirkėjo pirkimo sutarties, turinčios tiesioginės įtakos šiai Sutarčiai, vykdymas;  </w:t>
      </w:r>
    </w:p>
    <w:p w14:paraId="0C249E4B" w14:textId="77777777" w:rsidR="001E7656" w:rsidRDefault="001E7656" w:rsidP="001E7656">
      <w:pPr>
        <w:tabs>
          <w:tab w:val="left" w:pos="567"/>
        </w:tabs>
        <w:spacing w:line="254"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73D95226" w14:textId="77777777" w:rsidR="001E7656" w:rsidRDefault="001E7656" w:rsidP="001E7656">
      <w:pPr>
        <w:tabs>
          <w:tab w:val="left" w:pos="567"/>
        </w:tabs>
        <w:spacing w:line="254" w:lineRule="auto"/>
        <w:jc w:val="both"/>
        <w:textAlignment w:val="baseline"/>
        <w:rPr>
          <w:szCs w:val="24"/>
        </w:rPr>
      </w:pPr>
      <w:r>
        <w:rPr>
          <w:szCs w:val="24"/>
        </w:rPr>
        <w:t>21.2.6. pasikeitus galiojančiam teisės aktui ar įsigaliojus naujam teisės aktui, kuris turi įtakos šios Sutarties vykdymui; </w:t>
      </w:r>
    </w:p>
    <w:p w14:paraId="733170C4" w14:textId="77777777" w:rsidR="001E7656" w:rsidRDefault="001E7656" w:rsidP="001E7656">
      <w:pPr>
        <w:tabs>
          <w:tab w:val="left" w:pos="567"/>
        </w:tabs>
        <w:spacing w:line="254"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ABFFDDF" w14:textId="77777777" w:rsidR="001E7656" w:rsidRDefault="001E7656" w:rsidP="001E7656">
      <w:pPr>
        <w:tabs>
          <w:tab w:val="left" w:pos="567"/>
        </w:tabs>
        <w:spacing w:line="254" w:lineRule="auto"/>
        <w:jc w:val="both"/>
        <w:textAlignment w:val="baseline"/>
        <w:rPr>
          <w:szCs w:val="24"/>
        </w:rPr>
      </w:pPr>
      <w:r>
        <w:rPr>
          <w:szCs w:val="24"/>
        </w:rPr>
        <w:t>21.2.8. dėl teisminių (arbitražinių) ginčų su Pirkėju ar trečiaisiais asmenimis, kurių dalykas yra tiesiogiai susijęs su Sutarties vykdymu. </w:t>
      </w:r>
    </w:p>
    <w:p w14:paraId="427B38CA" w14:textId="77777777" w:rsidR="001E7656" w:rsidRDefault="001E7656" w:rsidP="001E7656">
      <w:pPr>
        <w:tabs>
          <w:tab w:val="left" w:pos="567"/>
        </w:tabs>
        <w:spacing w:line="254"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C3E82FD" w14:textId="77777777" w:rsidR="001E7656" w:rsidRDefault="001E7656" w:rsidP="001E7656">
      <w:pPr>
        <w:tabs>
          <w:tab w:val="left" w:pos="567"/>
        </w:tabs>
        <w:spacing w:line="254"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533E313" w14:textId="77777777" w:rsidR="001E7656" w:rsidRDefault="001E7656" w:rsidP="001E7656">
      <w:pPr>
        <w:tabs>
          <w:tab w:val="left" w:pos="567"/>
        </w:tabs>
        <w:spacing w:line="254" w:lineRule="auto"/>
        <w:jc w:val="both"/>
        <w:textAlignment w:val="baseline"/>
        <w:rPr>
          <w:szCs w:val="24"/>
        </w:rPr>
      </w:pPr>
      <w:r>
        <w:rPr>
          <w:szCs w:val="24"/>
        </w:rPr>
        <w:t>21.5. Sutartinių įsipareigojimų vykdymas gali būti stabdomas tik Sutarties galiojimo laikotarpiu tokia tvarka:</w:t>
      </w:r>
    </w:p>
    <w:p w14:paraId="429B2E76" w14:textId="77777777" w:rsidR="001E7656" w:rsidRDefault="001E7656" w:rsidP="001E7656">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52478C" w14:textId="77777777" w:rsidR="001E7656" w:rsidRDefault="001E7656" w:rsidP="001E7656">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8FA82B" w14:textId="77777777" w:rsidR="001E7656" w:rsidRDefault="001E7656" w:rsidP="001E7656">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B333915" w14:textId="77777777" w:rsidR="001E7656" w:rsidRDefault="001E7656" w:rsidP="001E7656">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21D50F" w14:textId="77777777" w:rsidR="001E7656" w:rsidRDefault="001E7656" w:rsidP="001E7656">
      <w:pPr>
        <w:spacing w:line="264" w:lineRule="auto"/>
        <w:jc w:val="both"/>
        <w:rPr>
          <w:szCs w:val="24"/>
        </w:rPr>
      </w:pPr>
      <w:r>
        <w:rPr>
          <w:szCs w:val="24"/>
        </w:rPr>
        <w:t>21.7. Sutartinių įsipareigojimų vykdymas stabdomas ne ilgesniam kaip konkrečios, pagrįstos aplinkybės egzistavimo laikotarpiui.</w:t>
      </w:r>
    </w:p>
    <w:p w14:paraId="67F79928" w14:textId="77777777" w:rsidR="001E7656" w:rsidRDefault="001E7656" w:rsidP="001E7656">
      <w:pPr>
        <w:tabs>
          <w:tab w:val="left" w:pos="567"/>
        </w:tabs>
        <w:spacing w:line="254"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0BB8559" w14:textId="77777777" w:rsidR="001E7656" w:rsidRDefault="001E7656" w:rsidP="001E7656">
      <w:pPr>
        <w:tabs>
          <w:tab w:val="left" w:pos="567"/>
        </w:tabs>
        <w:spacing w:line="254"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4F77DCC" w14:textId="77777777" w:rsidR="001E7656" w:rsidRDefault="001E7656" w:rsidP="001E7656">
      <w:pPr>
        <w:tabs>
          <w:tab w:val="left" w:pos="567"/>
        </w:tabs>
        <w:spacing w:line="254" w:lineRule="auto"/>
        <w:jc w:val="both"/>
        <w:textAlignment w:val="baseline"/>
        <w:rPr>
          <w:szCs w:val="24"/>
        </w:rPr>
      </w:pPr>
      <w:r>
        <w:rPr>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35A1EC7A" w14:textId="77777777" w:rsidR="001E7656" w:rsidRDefault="001E7656" w:rsidP="001E7656">
      <w:pPr>
        <w:tabs>
          <w:tab w:val="left" w:pos="567"/>
        </w:tabs>
        <w:spacing w:line="254"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F9D758" w14:textId="77777777" w:rsidR="001E7656" w:rsidRDefault="001E7656" w:rsidP="001E7656">
      <w:pPr>
        <w:tabs>
          <w:tab w:val="left" w:pos="567"/>
        </w:tabs>
        <w:spacing w:line="254" w:lineRule="auto"/>
        <w:jc w:val="both"/>
        <w:textAlignment w:val="baseline"/>
        <w:rPr>
          <w:szCs w:val="24"/>
        </w:rPr>
      </w:pPr>
    </w:p>
    <w:p w14:paraId="4EC70856"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4979C04"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074917F4" w14:textId="77777777" w:rsidR="001E7656" w:rsidRDefault="001E7656" w:rsidP="001E7656">
      <w:pPr>
        <w:tabs>
          <w:tab w:val="left" w:pos="567"/>
          <w:tab w:val="left" w:pos="851"/>
          <w:tab w:val="left" w:pos="992"/>
          <w:tab w:val="left" w:pos="1134"/>
        </w:tabs>
        <w:spacing w:line="254"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1A289E98" w14:textId="77777777" w:rsidR="001E7656" w:rsidRDefault="001E7656" w:rsidP="001E7656">
      <w:pPr>
        <w:tabs>
          <w:tab w:val="left" w:pos="567"/>
          <w:tab w:val="left" w:pos="851"/>
          <w:tab w:val="left" w:pos="992"/>
          <w:tab w:val="left" w:pos="1134"/>
        </w:tabs>
        <w:spacing w:line="254" w:lineRule="auto"/>
        <w:jc w:val="both"/>
        <w:rPr>
          <w:rFonts w:eastAsia="Cambria"/>
          <w:b/>
          <w:bCs/>
          <w:szCs w:val="24"/>
        </w:rPr>
      </w:pPr>
    </w:p>
    <w:p w14:paraId="2358F47A"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6A7BC32"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BEB95C5" w14:textId="77777777" w:rsidR="001E7656" w:rsidRDefault="001E7656" w:rsidP="001E7656">
      <w:pPr>
        <w:tabs>
          <w:tab w:val="left" w:pos="567"/>
        </w:tabs>
        <w:spacing w:line="254"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7DD649B" w14:textId="77777777" w:rsidR="001E7656" w:rsidRDefault="001E7656" w:rsidP="001E7656">
      <w:pPr>
        <w:tabs>
          <w:tab w:val="left" w:pos="567"/>
        </w:tabs>
        <w:spacing w:line="254"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369776F" w14:textId="77777777" w:rsidR="001E7656" w:rsidRDefault="001E7656" w:rsidP="001E7656">
      <w:pPr>
        <w:tabs>
          <w:tab w:val="left" w:pos="567"/>
        </w:tabs>
        <w:spacing w:line="254" w:lineRule="auto"/>
        <w:jc w:val="both"/>
        <w:textAlignment w:val="baseline"/>
        <w:rPr>
          <w:szCs w:val="24"/>
        </w:rPr>
      </w:pPr>
    </w:p>
    <w:p w14:paraId="7017B117"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57F1C267"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70BBDDC7" w14:textId="77777777" w:rsidR="001E7656" w:rsidRDefault="001E7656" w:rsidP="001E7656">
      <w:pPr>
        <w:tabs>
          <w:tab w:val="left" w:pos="567"/>
        </w:tabs>
        <w:spacing w:line="254"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2381EDD" w14:textId="77777777" w:rsidR="001E7656" w:rsidRDefault="001E7656" w:rsidP="001E7656">
      <w:pPr>
        <w:tabs>
          <w:tab w:val="left" w:pos="567"/>
        </w:tabs>
        <w:spacing w:line="254"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E0502FD" w14:textId="77777777" w:rsidR="001E7656" w:rsidRDefault="001E7656" w:rsidP="001E7656">
      <w:pPr>
        <w:tabs>
          <w:tab w:val="left" w:pos="567"/>
        </w:tabs>
        <w:spacing w:line="254"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15083BE" w14:textId="77777777" w:rsidR="001E7656" w:rsidRDefault="001E7656" w:rsidP="001E7656">
      <w:pPr>
        <w:tabs>
          <w:tab w:val="left" w:pos="567"/>
        </w:tabs>
        <w:spacing w:line="254" w:lineRule="auto"/>
        <w:jc w:val="both"/>
        <w:rPr>
          <w:szCs w:val="24"/>
        </w:rPr>
      </w:pPr>
      <w:r>
        <w:rPr>
          <w:szCs w:val="24"/>
        </w:rPr>
        <w:t>22.2.2.2. Tiekėjo padėtis pasikeičia ir jis atitinka pirkimo dokumentuose nustatytą pašalinimo pagrindą, kuris taikomas ir Sutarties galiojimo metu;</w:t>
      </w:r>
    </w:p>
    <w:p w14:paraId="18DAF627" w14:textId="77777777" w:rsidR="001E7656" w:rsidRDefault="001E7656" w:rsidP="001E7656">
      <w:pPr>
        <w:tabs>
          <w:tab w:val="left" w:pos="567"/>
        </w:tabs>
        <w:spacing w:line="254"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321FFC0" w14:textId="77777777" w:rsidR="001E7656" w:rsidRDefault="001E7656" w:rsidP="001E7656">
      <w:pPr>
        <w:tabs>
          <w:tab w:val="left" w:pos="567"/>
        </w:tabs>
        <w:spacing w:line="254" w:lineRule="auto"/>
        <w:jc w:val="both"/>
        <w:textAlignment w:val="baseline"/>
        <w:rPr>
          <w:szCs w:val="24"/>
        </w:rPr>
      </w:pPr>
      <w:r>
        <w:rPr>
          <w:szCs w:val="24"/>
        </w:rPr>
        <w:t>22.2.2.4. Pirkėjas nusprendžia nebevykdyti veiklos, kurios vykdymui Sutartimi įsigyjamos Prekės ir Sutarties poreikis išnyksta; </w:t>
      </w:r>
    </w:p>
    <w:p w14:paraId="6A5D2A76" w14:textId="77777777" w:rsidR="001E7656" w:rsidRDefault="001E7656" w:rsidP="001E7656">
      <w:pPr>
        <w:tabs>
          <w:tab w:val="left" w:pos="567"/>
        </w:tabs>
        <w:spacing w:line="254" w:lineRule="auto"/>
        <w:jc w:val="both"/>
        <w:textAlignment w:val="baseline"/>
        <w:rPr>
          <w:szCs w:val="24"/>
        </w:rPr>
      </w:pPr>
      <w:r>
        <w:rPr>
          <w:szCs w:val="24"/>
        </w:rPr>
        <w:t>22.2.2.5. Pirkėjo valdymo organas priima sprendimą, dėl kurio Sutarties poreikis išnyksta; </w:t>
      </w:r>
    </w:p>
    <w:p w14:paraId="1332D62C" w14:textId="77777777" w:rsidR="001E7656" w:rsidRDefault="001E7656" w:rsidP="001E7656">
      <w:pPr>
        <w:tabs>
          <w:tab w:val="left" w:pos="567"/>
        </w:tabs>
        <w:spacing w:line="254"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04F1FA4" w14:textId="77777777" w:rsidR="001E7656" w:rsidRDefault="001E7656" w:rsidP="001E7656">
      <w:pPr>
        <w:tabs>
          <w:tab w:val="left" w:pos="567"/>
        </w:tabs>
        <w:spacing w:line="254"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67D9F43" w14:textId="77777777" w:rsidR="001E7656" w:rsidRDefault="001E7656" w:rsidP="001E7656">
      <w:pPr>
        <w:tabs>
          <w:tab w:val="left" w:pos="567"/>
        </w:tabs>
        <w:spacing w:line="254" w:lineRule="auto"/>
        <w:jc w:val="both"/>
        <w:textAlignment w:val="baseline"/>
        <w:rPr>
          <w:szCs w:val="24"/>
        </w:rPr>
      </w:pPr>
      <w:r>
        <w:rPr>
          <w:szCs w:val="24"/>
        </w:rPr>
        <w:t>22.2.2.8. nebelieka perkamų Prekių poreikio; </w:t>
      </w:r>
    </w:p>
    <w:p w14:paraId="6C538828" w14:textId="77777777" w:rsidR="001E7656" w:rsidRDefault="001E7656" w:rsidP="001E7656">
      <w:pPr>
        <w:tabs>
          <w:tab w:val="left" w:pos="567"/>
        </w:tabs>
        <w:spacing w:line="254" w:lineRule="auto"/>
        <w:jc w:val="both"/>
        <w:textAlignment w:val="baseline"/>
        <w:rPr>
          <w:szCs w:val="24"/>
        </w:rPr>
      </w:pPr>
      <w:r>
        <w:rPr>
          <w:szCs w:val="24"/>
        </w:rPr>
        <w:lastRenderedPageBreak/>
        <w:t>22.2.2.9. Pirkėjas iš pirkimų priežiūrą atliekančių institucijų gauna nurodymą / rekomendaciją nutraukti Sutartį;</w:t>
      </w:r>
    </w:p>
    <w:p w14:paraId="5B9B56EC" w14:textId="77777777" w:rsidR="001E7656" w:rsidRDefault="001E7656" w:rsidP="001E7656">
      <w:pPr>
        <w:tabs>
          <w:tab w:val="left" w:pos="567"/>
        </w:tabs>
        <w:spacing w:line="254"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1628741" w14:textId="77777777" w:rsidR="001E7656" w:rsidRDefault="001E7656" w:rsidP="001E7656">
      <w:pPr>
        <w:tabs>
          <w:tab w:val="left" w:pos="567"/>
        </w:tabs>
        <w:spacing w:line="254"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BEBBB8D" w14:textId="77777777" w:rsidR="001E7656" w:rsidRDefault="001E7656" w:rsidP="001E7656">
      <w:pPr>
        <w:tabs>
          <w:tab w:val="left" w:pos="567"/>
        </w:tabs>
        <w:spacing w:line="254"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4D8702A3" w14:textId="77777777" w:rsidR="001E7656" w:rsidRDefault="001E7656" w:rsidP="001E7656">
      <w:pPr>
        <w:tabs>
          <w:tab w:val="left" w:pos="567"/>
        </w:tabs>
        <w:spacing w:line="254"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7D0F24" w14:textId="77777777" w:rsidR="001E7656" w:rsidRDefault="001E7656" w:rsidP="001E7656">
      <w:pPr>
        <w:tabs>
          <w:tab w:val="left" w:pos="567"/>
        </w:tabs>
        <w:spacing w:line="254"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BBAAF73" w14:textId="77777777" w:rsidR="001E7656" w:rsidRDefault="001E7656" w:rsidP="001E7656">
      <w:pPr>
        <w:tabs>
          <w:tab w:val="left" w:pos="567"/>
        </w:tabs>
        <w:spacing w:line="254"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3E97A50" w14:textId="77777777" w:rsidR="001E7656" w:rsidRDefault="001E7656" w:rsidP="001E7656">
      <w:pPr>
        <w:tabs>
          <w:tab w:val="left" w:pos="567"/>
        </w:tabs>
        <w:spacing w:line="254"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7F0616FD" w14:textId="77777777" w:rsidR="001E7656" w:rsidRDefault="001E7656" w:rsidP="001E7656">
      <w:pPr>
        <w:tabs>
          <w:tab w:val="left" w:pos="567"/>
        </w:tabs>
        <w:spacing w:line="254" w:lineRule="auto"/>
        <w:jc w:val="both"/>
        <w:textAlignment w:val="baseline"/>
        <w:rPr>
          <w:szCs w:val="24"/>
        </w:rPr>
      </w:pPr>
      <w:r>
        <w:rPr>
          <w:szCs w:val="24"/>
        </w:rPr>
        <w:t>22.2.7. Sutartis laikoma nutraukta kitą dieną po to, kai pasibaigia įspėjimo apie Sutarties nutraukimą terminas.  </w:t>
      </w:r>
    </w:p>
    <w:p w14:paraId="27ACF680" w14:textId="77777777" w:rsidR="001E7656" w:rsidRDefault="001E7656" w:rsidP="001E7656">
      <w:pPr>
        <w:tabs>
          <w:tab w:val="left" w:pos="567"/>
        </w:tabs>
        <w:spacing w:line="254"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1795974" w14:textId="77777777" w:rsidR="001E7656" w:rsidRDefault="001E7656" w:rsidP="001E7656">
      <w:pPr>
        <w:tabs>
          <w:tab w:val="left" w:pos="567"/>
        </w:tabs>
        <w:spacing w:line="254" w:lineRule="auto"/>
        <w:jc w:val="both"/>
        <w:textAlignment w:val="baseline"/>
        <w:rPr>
          <w:szCs w:val="24"/>
        </w:rPr>
      </w:pPr>
    </w:p>
    <w:p w14:paraId="17697F86" w14:textId="77777777" w:rsidR="001E7656" w:rsidRDefault="001E7656" w:rsidP="001E7656">
      <w:pPr>
        <w:widowControl w:val="0"/>
        <w:tabs>
          <w:tab w:val="left" w:pos="567"/>
          <w:tab w:val="left" w:pos="851"/>
          <w:tab w:val="left" w:pos="992"/>
          <w:tab w:val="left" w:pos="1134"/>
        </w:tabs>
        <w:spacing w:line="254"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454DFCFD" w14:textId="77777777" w:rsidR="001E7656" w:rsidRDefault="001E7656" w:rsidP="001E7656">
      <w:pPr>
        <w:widowControl w:val="0"/>
        <w:tabs>
          <w:tab w:val="left" w:pos="567"/>
          <w:tab w:val="left" w:pos="851"/>
          <w:tab w:val="left" w:pos="992"/>
          <w:tab w:val="left" w:pos="1134"/>
        </w:tabs>
        <w:spacing w:line="254" w:lineRule="auto"/>
        <w:jc w:val="both"/>
        <w:rPr>
          <w:rFonts w:eastAsia="Arial"/>
          <w:b/>
          <w:bCs/>
          <w:szCs w:val="24"/>
        </w:rPr>
      </w:pPr>
    </w:p>
    <w:p w14:paraId="5BEF506C" w14:textId="77777777" w:rsidR="001E7656" w:rsidRDefault="001E7656" w:rsidP="001E7656">
      <w:pPr>
        <w:tabs>
          <w:tab w:val="left" w:pos="567"/>
        </w:tabs>
        <w:spacing w:line="254"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6ED2943" w14:textId="77777777" w:rsidR="001E7656" w:rsidRDefault="001E7656" w:rsidP="001E7656">
      <w:pPr>
        <w:tabs>
          <w:tab w:val="left" w:pos="567"/>
        </w:tabs>
        <w:spacing w:line="254"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354A3A4" w14:textId="77777777" w:rsidR="001E7656" w:rsidRDefault="001E7656" w:rsidP="001E7656">
      <w:pPr>
        <w:tabs>
          <w:tab w:val="left" w:pos="567"/>
        </w:tabs>
        <w:spacing w:line="254"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169C2C" w14:textId="77777777" w:rsidR="001E7656" w:rsidRDefault="001E7656" w:rsidP="001E7656">
      <w:pPr>
        <w:tabs>
          <w:tab w:val="left" w:pos="567"/>
        </w:tabs>
        <w:spacing w:line="254" w:lineRule="auto"/>
        <w:jc w:val="both"/>
        <w:textAlignment w:val="baseline"/>
        <w:rPr>
          <w:szCs w:val="24"/>
        </w:rPr>
      </w:pPr>
      <w:r>
        <w:rPr>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0B723CC6" w14:textId="77777777" w:rsidR="001E7656" w:rsidRDefault="001E7656" w:rsidP="001E7656">
      <w:pPr>
        <w:tabs>
          <w:tab w:val="left" w:pos="567"/>
        </w:tabs>
        <w:spacing w:line="254"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389223EA" w14:textId="77777777" w:rsidR="001E7656" w:rsidRDefault="001E7656" w:rsidP="001E7656">
      <w:pPr>
        <w:tabs>
          <w:tab w:val="left" w:pos="567"/>
        </w:tabs>
        <w:spacing w:line="254" w:lineRule="auto"/>
        <w:jc w:val="both"/>
        <w:textAlignment w:val="baseline"/>
        <w:rPr>
          <w:szCs w:val="24"/>
        </w:rPr>
      </w:pPr>
      <w:r>
        <w:rPr>
          <w:szCs w:val="24"/>
        </w:rPr>
        <w:t>22.3.4. Tiekėjas turi teisę vienašališkai nutraukti Sutartį ir kitais įstatymuose bei kituose teisės aktuose įtvirtintais atvejais. </w:t>
      </w:r>
    </w:p>
    <w:p w14:paraId="59789362" w14:textId="77777777" w:rsidR="001E7656" w:rsidRDefault="001E7656" w:rsidP="001E7656">
      <w:pPr>
        <w:tabs>
          <w:tab w:val="left" w:pos="567"/>
        </w:tabs>
        <w:spacing w:line="254"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1BB0C78" w14:textId="77777777" w:rsidR="001E7656" w:rsidRDefault="001E7656" w:rsidP="001E7656">
      <w:pPr>
        <w:tabs>
          <w:tab w:val="left" w:pos="567"/>
        </w:tabs>
        <w:spacing w:line="254" w:lineRule="auto"/>
        <w:jc w:val="both"/>
        <w:textAlignment w:val="baseline"/>
        <w:rPr>
          <w:szCs w:val="24"/>
        </w:rPr>
      </w:pPr>
      <w:r>
        <w:rPr>
          <w:szCs w:val="24"/>
        </w:rPr>
        <w:t>22.3.6. Sutartis laikoma nutraukta kitą dieną po to, kai pasibaigia įspėjimo apie Sutarties nutraukimą terminas. </w:t>
      </w:r>
    </w:p>
    <w:p w14:paraId="7FDA005A" w14:textId="77777777" w:rsidR="001E7656" w:rsidRDefault="001E7656" w:rsidP="001E7656">
      <w:pPr>
        <w:tabs>
          <w:tab w:val="left" w:pos="567"/>
        </w:tabs>
        <w:spacing w:line="254"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94C75B4" w14:textId="77777777" w:rsidR="001E7656" w:rsidRDefault="001E7656" w:rsidP="001E7656">
      <w:pPr>
        <w:tabs>
          <w:tab w:val="left" w:pos="567"/>
        </w:tabs>
        <w:spacing w:line="254" w:lineRule="auto"/>
        <w:jc w:val="both"/>
        <w:textAlignment w:val="baseline"/>
        <w:rPr>
          <w:szCs w:val="24"/>
        </w:rPr>
      </w:pPr>
    </w:p>
    <w:p w14:paraId="354C78A5" w14:textId="77777777" w:rsidR="001E7656" w:rsidRDefault="001E7656" w:rsidP="001E7656">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1BD2E41" w14:textId="77777777" w:rsidR="001E7656" w:rsidRDefault="001E7656" w:rsidP="001E7656">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1A4450F" w14:textId="77777777" w:rsidR="001E7656" w:rsidRDefault="001E7656" w:rsidP="001E7656">
      <w:pPr>
        <w:tabs>
          <w:tab w:val="left" w:pos="567"/>
        </w:tabs>
        <w:spacing w:line="254"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75FA3B4B" w14:textId="77777777" w:rsidR="001E7656" w:rsidRDefault="001E7656" w:rsidP="001E7656">
      <w:pPr>
        <w:tabs>
          <w:tab w:val="left" w:pos="567"/>
        </w:tabs>
        <w:spacing w:line="254" w:lineRule="auto"/>
        <w:jc w:val="both"/>
        <w:textAlignment w:val="baseline"/>
        <w:rPr>
          <w:szCs w:val="24"/>
        </w:rPr>
      </w:pPr>
      <w:r>
        <w:rPr>
          <w:szCs w:val="24"/>
        </w:rPr>
        <w:t>22.4.2. Nutraukus Sutartį, Šalys privalo: </w:t>
      </w:r>
    </w:p>
    <w:p w14:paraId="1BC1AD33" w14:textId="77777777" w:rsidR="001E7656" w:rsidRDefault="001E7656" w:rsidP="001E7656">
      <w:pPr>
        <w:tabs>
          <w:tab w:val="left" w:pos="567"/>
        </w:tabs>
        <w:spacing w:line="254"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701E483A" w14:textId="77777777" w:rsidR="001E7656" w:rsidRDefault="001E7656" w:rsidP="001E7656">
      <w:pPr>
        <w:tabs>
          <w:tab w:val="left" w:pos="567"/>
        </w:tabs>
        <w:spacing w:line="254" w:lineRule="auto"/>
        <w:jc w:val="both"/>
        <w:textAlignment w:val="baseline"/>
        <w:rPr>
          <w:szCs w:val="24"/>
        </w:rPr>
      </w:pPr>
      <w:r>
        <w:rPr>
          <w:szCs w:val="24"/>
        </w:rPr>
        <w:t>22.4.2.2. atsiskaityti už iki Sutarties nutraukimo pristatytas Prekes, atitinkančias Sutarties reikalavimus; </w:t>
      </w:r>
    </w:p>
    <w:p w14:paraId="54C5DCF1" w14:textId="77777777" w:rsidR="001E7656" w:rsidRDefault="001E7656" w:rsidP="001E7656">
      <w:pPr>
        <w:tabs>
          <w:tab w:val="left" w:pos="567"/>
        </w:tabs>
        <w:spacing w:line="254"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45B9FDC4" w14:textId="77777777" w:rsidR="001E7656" w:rsidRDefault="001E7656" w:rsidP="001E7656">
      <w:pPr>
        <w:tabs>
          <w:tab w:val="left" w:pos="567"/>
        </w:tabs>
        <w:spacing w:line="254" w:lineRule="auto"/>
        <w:jc w:val="both"/>
        <w:textAlignment w:val="baseline"/>
        <w:rPr>
          <w:szCs w:val="24"/>
        </w:rPr>
      </w:pPr>
    </w:p>
    <w:p w14:paraId="0B49177B"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E1683E8"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10CF13EE" w14:textId="77777777" w:rsidR="001E7656" w:rsidRDefault="001E7656" w:rsidP="001E7656">
      <w:pPr>
        <w:spacing w:line="254"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33C5139" w14:textId="77777777" w:rsidR="001E7656" w:rsidRDefault="001E7656" w:rsidP="001E7656">
      <w:pPr>
        <w:spacing w:line="254"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C04E7A6" w14:textId="77777777" w:rsidR="001E7656" w:rsidRDefault="001E7656" w:rsidP="001E7656">
      <w:pPr>
        <w:spacing w:line="254"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337B388" w14:textId="77777777" w:rsidR="001E7656" w:rsidRDefault="001E7656" w:rsidP="001E7656">
      <w:pPr>
        <w:spacing w:line="254"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AEF355B" w14:textId="77777777" w:rsidR="001E7656" w:rsidRDefault="001E7656" w:rsidP="001E7656">
      <w:pPr>
        <w:spacing w:line="254" w:lineRule="auto"/>
        <w:jc w:val="both"/>
        <w:rPr>
          <w:szCs w:val="24"/>
        </w:rPr>
      </w:pPr>
      <w:r>
        <w:rPr>
          <w:szCs w:val="24"/>
        </w:rPr>
        <w:lastRenderedPageBreak/>
        <w:t>23.1.4. Šalys sudarė rašytinį susitarimą prie Sutarties dėl Prekių keitimo.</w:t>
      </w:r>
    </w:p>
    <w:p w14:paraId="25DED2CE"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szCs w:val="24"/>
        </w:rPr>
      </w:pPr>
      <w:r>
        <w:rPr>
          <w:szCs w:val="24"/>
        </w:rPr>
        <w:t xml:space="preserve">23.2. Šiame Bendrųjų sąlygų skyriuje nurodytu atveju Prekės turi būti pristatytos už ne didesnę nei pasiūlyme nurodytą kainą. </w:t>
      </w:r>
    </w:p>
    <w:p w14:paraId="7049EE24" w14:textId="77777777" w:rsidR="001E7656" w:rsidRDefault="001E7656" w:rsidP="001E7656">
      <w:pPr>
        <w:keepNext/>
        <w:keepLines/>
        <w:widowControl w:val="0"/>
        <w:tabs>
          <w:tab w:val="left" w:pos="426"/>
          <w:tab w:val="left" w:pos="567"/>
          <w:tab w:val="left" w:pos="851"/>
          <w:tab w:val="left" w:pos="992"/>
          <w:tab w:val="left" w:pos="1134"/>
        </w:tabs>
        <w:spacing w:line="254" w:lineRule="auto"/>
        <w:jc w:val="both"/>
        <w:rPr>
          <w:szCs w:val="24"/>
        </w:rPr>
      </w:pPr>
    </w:p>
    <w:p w14:paraId="5F41DBF4" w14:textId="77777777" w:rsidR="001E7656" w:rsidRDefault="001E7656" w:rsidP="001E7656">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CA009A9" w14:textId="77777777" w:rsidR="001E7656" w:rsidRDefault="001E7656" w:rsidP="001E7656">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229F996C" w14:textId="77777777" w:rsidR="001E7656" w:rsidRDefault="001E7656" w:rsidP="001E7656">
      <w:pPr>
        <w:tabs>
          <w:tab w:val="left" w:pos="567"/>
          <w:tab w:val="left" w:pos="851"/>
          <w:tab w:val="left" w:pos="992"/>
          <w:tab w:val="left" w:pos="1134"/>
        </w:tabs>
        <w:spacing w:line="254"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FCD95FB" w14:textId="77777777" w:rsidR="001E7656" w:rsidRDefault="001E7656" w:rsidP="001E7656">
      <w:pPr>
        <w:widowControl w:val="0"/>
        <w:tabs>
          <w:tab w:val="left" w:pos="567"/>
          <w:tab w:val="left" w:pos="851"/>
          <w:tab w:val="left" w:pos="992"/>
          <w:tab w:val="left" w:pos="1134"/>
        </w:tabs>
        <w:spacing w:line="254"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FF9E8A" w14:textId="77777777" w:rsidR="001E7656" w:rsidRDefault="001E7656" w:rsidP="001E7656">
      <w:pPr>
        <w:widowControl w:val="0"/>
        <w:tabs>
          <w:tab w:val="left" w:pos="0"/>
          <w:tab w:val="left" w:pos="851"/>
          <w:tab w:val="left" w:pos="992"/>
          <w:tab w:val="left" w:pos="1134"/>
        </w:tabs>
        <w:spacing w:line="254"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572049A" w14:textId="77777777" w:rsidR="001E7656" w:rsidRDefault="001E7656" w:rsidP="001E7656">
      <w:pPr>
        <w:widowControl w:val="0"/>
        <w:tabs>
          <w:tab w:val="left" w:pos="0"/>
          <w:tab w:val="left" w:pos="851"/>
          <w:tab w:val="left" w:pos="992"/>
          <w:tab w:val="left" w:pos="1134"/>
        </w:tabs>
        <w:spacing w:line="254" w:lineRule="auto"/>
        <w:jc w:val="both"/>
        <w:rPr>
          <w:rFonts w:eastAsia="Arial"/>
          <w:szCs w:val="24"/>
        </w:rPr>
      </w:pPr>
      <w:r>
        <w:rPr>
          <w:rFonts w:eastAsia="Arial"/>
          <w:szCs w:val="24"/>
        </w:rPr>
        <w:t xml:space="preserve">24.4. Jeigu pranešimas siunčiamas el. paštu, laikoma, kad Šalis jį gavo kitą darbo dieną. </w:t>
      </w:r>
    </w:p>
    <w:p w14:paraId="22275426" w14:textId="77777777" w:rsidR="001E7656" w:rsidRDefault="001E7656" w:rsidP="001E7656">
      <w:pPr>
        <w:widowControl w:val="0"/>
        <w:tabs>
          <w:tab w:val="left" w:pos="0"/>
          <w:tab w:val="left" w:pos="851"/>
          <w:tab w:val="left" w:pos="992"/>
          <w:tab w:val="left" w:pos="1134"/>
        </w:tabs>
        <w:spacing w:line="254"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9D4053A" w14:textId="77777777" w:rsidR="001E7656" w:rsidRDefault="001E7656" w:rsidP="001E7656">
      <w:pPr>
        <w:widowControl w:val="0"/>
        <w:tabs>
          <w:tab w:val="left" w:pos="0"/>
          <w:tab w:val="left" w:pos="851"/>
          <w:tab w:val="left" w:pos="992"/>
          <w:tab w:val="left" w:pos="1134"/>
        </w:tabs>
        <w:spacing w:line="254" w:lineRule="auto"/>
        <w:jc w:val="both"/>
        <w:rPr>
          <w:rFonts w:eastAsia="Arial"/>
          <w:szCs w:val="24"/>
        </w:rPr>
      </w:pPr>
    </w:p>
    <w:p w14:paraId="35D97097" w14:textId="77777777" w:rsidR="001E7656" w:rsidRDefault="001E7656" w:rsidP="001E7656">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1C1279F" w14:textId="77777777" w:rsidR="001E7656" w:rsidRDefault="001E7656" w:rsidP="001E7656">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1A19E5A4" w14:textId="77777777" w:rsidR="001E7656" w:rsidRDefault="001E7656" w:rsidP="001E7656">
      <w:pPr>
        <w:widowControl w:val="0"/>
        <w:tabs>
          <w:tab w:val="left" w:pos="0"/>
          <w:tab w:val="left" w:pos="851"/>
          <w:tab w:val="left" w:pos="992"/>
          <w:tab w:val="left" w:pos="1134"/>
        </w:tabs>
        <w:spacing w:line="254"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E8B8730" w14:textId="77777777" w:rsidR="001E7656" w:rsidRDefault="001E7656" w:rsidP="001E7656">
      <w:pPr>
        <w:widowControl w:val="0"/>
        <w:tabs>
          <w:tab w:val="left" w:pos="142"/>
          <w:tab w:val="left" w:pos="851"/>
          <w:tab w:val="left" w:pos="992"/>
          <w:tab w:val="left" w:pos="1134"/>
        </w:tabs>
        <w:spacing w:line="254"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9CE28A1" w14:textId="77777777" w:rsidR="001E7656" w:rsidRDefault="001E7656" w:rsidP="001E7656">
      <w:pPr>
        <w:widowControl w:val="0"/>
        <w:tabs>
          <w:tab w:val="left" w:pos="426"/>
          <w:tab w:val="left" w:pos="567"/>
          <w:tab w:val="left" w:pos="709"/>
          <w:tab w:val="left" w:pos="851"/>
          <w:tab w:val="left" w:pos="992"/>
          <w:tab w:val="left" w:pos="1134"/>
        </w:tabs>
        <w:spacing w:line="254" w:lineRule="auto"/>
        <w:jc w:val="both"/>
        <w:rPr>
          <w:rFonts w:eastAsia="Arial"/>
          <w:szCs w:val="24"/>
        </w:rPr>
      </w:pPr>
      <w:r>
        <w:rPr>
          <w:rFonts w:eastAsia="Arial"/>
          <w:szCs w:val="24"/>
        </w:rPr>
        <w:t>25.3. Kilę ginčai nesudaro pagrindo Šalims atsisakyti vykdyti savo prievoles pagal Sutartį.</w:t>
      </w:r>
    </w:p>
    <w:p w14:paraId="74F9B3C7" w14:textId="77777777" w:rsidR="001E7656" w:rsidRDefault="001E7656" w:rsidP="001E7656">
      <w:pPr>
        <w:spacing w:after="160" w:line="256" w:lineRule="auto"/>
        <w:rPr>
          <w:rFonts w:eastAsia="Arial"/>
          <w:szCs w:val="24"/>
        </w:rPr>
      </w:pPr>
      <w:r>
        <w:rPr>
          <w:rFonts w:eastAsia="Arial"/>
          <w:szCs w:val="24"/>
        </w:rPr>
        <w:br w:type="page"/>
      </w:r>
    </w:p>
    <w:p w14:paraId="2A72CCE9" w14:textId="77777777" w:rsidR="001E7656" w:rsidRDefault="001E7656" w:rsidP="001E7656">
      <w:pPr>
        <w:widowControl w:val="0"/>
        <w:tabs>
          <w:tab w:val="left" w:pos="426"/>
          <w:tab w:val="left" w:pos="567"/>
          <w:tab w:val="left" w:pos="709"/>
          <w:tab w:val="left" w:pos="851"/>
          <w:tab w:val="left" w:pos="992"/>
          <w:tab w:val="left" w:pos="1134"/>
        </w:tabs>
        <w:spacing w:line="254" w:lineRule="auto"/>
        <w:jc w:val="both"/>
        <w:rPr>
          <w:rFonts w:eastAsia="Arial"/>
          <w:szCs w:val="24"/>
        </w:rPr>
      </w:pPr>
    </w:p>
    <w:p w14:paraId="112BC49D" w14:textId="77777777" w:rsidR="001E7656" w:rsidRDefault="001E7656" w:rsidP="001E7656">
      <w:pPr>
        <w:widowControl w:val="0"/>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72276D4" w14:textId="77777777" w:rsidR="001E7656" w:rsidRDefault="001E7656" w:rsidP="001E765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E7656" w14:paraId="183F82AB" w14:textId="77777777">
        <w:tc>
          <w:tcPr>
            <w:tcW w:w="2448" w:type="dxa"/>
            <w:tcBorders>
              <w:top w:val="single" w:sz="4" w:space="0" w:color="auto"/>
              <w:left w:val="single" w:sz="4" w:space="0" w:color="auto"/>
              <w:bottom w:val="single" w:sz="4" w:space="0" w:color="auto"/>
              <w:right w:val="single" w:sz="4" w:space="0" w:color="auto"/>
            </w:tcBorders>
            <w:hideMark/>
          </w:tcPr>
          <w:p w14:paraId="60357AE8" w14:textId="77777777" w:rsidR="001E7656" w:rsidRDefault="001E7656">
            <w:pPr>
              <w:spacing w:line="256" w:lineRule="auto"/>
              <w:jc w:val="both"/>
              <w:rPr>
                <w:b/>
                <w:bCs/>
                <w:kern w:val="2"/>
                <w:szCs w:val="24"/>
                <w14:ligatures w14:val="standardContextual"/>
              </w:rPr>
            </w:pPr>
            <w:r>
              <w:rPr>
                <w:b/>
                <w:bCs/>
                <w:kern w:val="2"/>
                <w:szCs w:val="24"/>
                <w14:ligatures w14:val="standardContextual"/>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7EB8F297" w14:textId="23B5D86C" w:rsidR="001E7656" w:rsidRDefault="001E7656" w:rsidP="001E7656">
            <w:pPr>
              <w:spacing w:line="256" w:lineRule="auto"/>
              <w:rPr>
                <w:b/>
                <w:bCs/>
                <w:kern w:val="2"/>
                <w:szCs w:val="24"/>
                <w14:ligatures w14:val="standardContextual"/>
              </w:rPr>
            </w:pPr>
            <w:r>
              <w:rPr>
                <w:b/>
                <w:bCs/>
                <w:kern w:val="2"/>
                <w:szCs w:val="24"/>
                <w14:ligatures w14:val="standardContextual"/>
              </w:rPr>
              <w:t>LENGVASIS AUTOMOBILIS  (M1 KLASĖ)</w:t>
            </w:r>
          </w:p>
        </w:tc>
      </w:tr>
      <w:tr w:rsidR="001E7656" w14:paraId="276447BE" w14:textId="77777777">
        <w:tc>
          <w:tcPr>
            <w:tcW w:w="2448" w:type="dxa"/>
            <w:tcBorders>
              <w:top w:val="single" w:sz="4" w:space="0" w:color="auto"/>
              <w:left w:val="single" w:sz="4" w:space="0" w:color="auto"/>
              <w:bottom w:val="single" w:sz="4" w:space="0" w:color="auto"/>
              <w:right w:val="single" w:sz="4" w:space="0" w:color="auto"/>
            </w:tcBorders>
            <w:hideMark/>
          </w:tcPr>
          <w:p w14:paraId="57849EAE" w14:textId="77777777" w:rsidR="001E7656" w:rsidRDefault="001E7656">
            <w:pPr>
              <w:spacing w:line="256" w:lineRule="auto"/>
              <w:jc w:val="both"/>
              <w:rPr>
                <w:b/>
                <w:bCs/>
                <w:color w:val="ED0000"/>
                <w:kern w:val="2"/>
                <w:szCs w:val="24"/>
                <w14:ligatures w14:val="standardContextual"/>
              </w:rPr>
            </w:pPr>
            <w:r>
              <w:rPr>
                <w:b/>
                <w:bCs/>
                <w:color w:val="ED0000"/>
                <w:kern w:val="2"/>
                <w:szCs w:val="24"/>
                <w14:ligatures w14:val="standardContextual"/>
              </w:rPr>
              <w:t>Sutarties data</w:t>
            </w:r>
          </w:p>
        </w:tc>
        <w:tc>
          <w:tcPr>
            <w:tcW w:w="2177" w:type="dxa"/>
            <w:tcBorders>
              <w:top w:val="single" w:sz="4" w:space="0" w:color="auto"/>
              <w:left w:val="single" w:sz="4" w:space="0" w:color="auto"/>
              <w:bottom w:val="single" w:sz="4" w:space="0" w:color="auto"/>
              <w:right w:val="single" w:sz="4" w:space="0" w:color="auto"/>
            </w:tcBorders>
          </w:tcPr>
          <w:p w14:paraId="15C85AC5" w14:textId="77777777" w:rsidR="001E7656" w:rsidRDefault="001E7656">
            <w:pPr>
              <w:spacing w:line="256" w:lineRule="auto"/>
              <w:jc w:val="both"/>
              <w:rPr>
                <w:color w:val="ED0000"/>
                <w:kern w:val="2"/>
                <w:szCs w:val="24"/>
                <w14:ligatures w14:val="standardContextual"/>
              </w:rPr>
            </w:pPr>
          </w:p>
        </w:tc>
        <w:tc>
          <w:tcPr>
            <w:tcW w:w="2362" w:type="dxa"/>
            <w:tcBorders>
              <w:top w:val="single" w:sz="4" w:space="0" w:color="auto"/>
              <w:left w:val="single" w:sz="4" w:space="0" w:color="auto"/>
              <w:bottom w:val="single" w:sz="4" w:space="0" w:color="auto"/>
              <w:right w:val="single" w:sz="4" w:space="0" w:color="auto"/>
            </w:tcBorders>
            <w:hideMark/>
          </w:tcPr>
          <w:p w14:paraId="424EFE13" w14:textId="77777777" w:rsidR="001E7656" w:rsidRDefault="001E7656">
            <w:pPr>
              <w:spacing w:line="256" w:lineRule="auto"/>
              <w:jc w:val="both"/>
              <w:rPr>
                <w:b/>
                <w:bCs/>
                <w:color w:val="ED0000"/>
                <w:kern w:val="2"/>
                <w:szCs w:val="24"/>
                <w14:ligatures w14:val="standardContextual"/>
              </w:rPr>
            </w:pPr>
            <w:r>
              <w:rPr>
                <w:b/>
                <w:bCs/>
                <w:color w:val="ED0000"/>
                <w:kern w:val="2"/>
                <w:szCs w:val="24"/>
                <w14:ligatures w14:val="standardContextual"/>
              </w:rPr>
              <w:t>Sutarties numeris</w:t>
            </w:r>
          </w:p>
        </w:tc>
        <w:tc>
          <w:tcPr>
            <w:tcW w:w="2571" w:type="dxa"/>
            <w:tcBorders>
              <w:top w:val="single" w:sz="4" w:space="0" w:color="auto"/>
              <w:left w:val="single" w:sz="4" w:space="0" w:color="auto"/>
              <w:bottom w:val="single" w:sz="4" w:space="0" w:color="auto"/>
              <w:right w:val="single" w:sz="4" w:space="0" w:color="auto"/>
            </w:tcBorders>
          </w:tcPr>
          <w:p w14:paraId="6B75F5D1" w14:textId="77777777" w:rsidR="001E7656" w:rsidRDefault="001E7656">
            <w:pPr>
              <w:spacing w:line="256" w:lineRule="auto"/>
              <w:jc w:val="both"/>
              <w:rPr>
                <w:kern w:val="2"/>
                <w:szCs w:val="24"/>
                <w14:ligatures w14:val="standardContextual"/>
              </w:rPr>
            </w:pPr>
          </w:p>
        </w:tc>
      </w:tr>
    </w:tbl>
    <w:p w14:paraId="4D20FE64" w14:textId="77777777" w:rsidR="001E7656" w:rsidRDefault="001E7656" w:rsidP="001E765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E7656" w14:paraId="053E6E52"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05CC2F47"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1. SUTARTIES ŠALYS</w:t>
            </w:r>
          </w:p>
        </w:tc>
      </w:tr>
      <w:tr w:rsidR="0039541E" w14:paraId="61CCF9A3" w14:textId="77777777" w:rsidTr="007048E5">
        <w:tc>
          <w:tcPr>
            <w:tcW w:w="2808" w:type="dxa"/>
            <w:vMerge w:val="restart"/>
            <w:tcBorders>
              <w:top w:val="single" w:sz="4" w:space="0" w:color="auto"/>
              <w:left w:val="single" w:sz="4" w:space="0" w:color="auto"/>
              <w:bottom w:val="single" w:sz="4" w:space="0" w:color="auto"/>
              <w:right w:val="single" w:sz="4" w:space="0" w:color="auto"/>
            </w:tcBorders>
          </w:tcPr>
          <w:p w14:paraId="471AE3C1" w14:textId="77777777" w:rsidR="0039541E" w:rsidRDefault="0039541E" w:rsidP="0039541E">
            <w:pPr>
              <w:spacing w:line="256" w:lineRule="auto"/>
              <w:jc w:val="center"/>
              <w:rPr>
                <w:b/>
                <w:bCs/>
                <w:kern w:val="2"/>
                <w:szCs w:val="24"/>
                <w14:ligatures w14:val="standardContextual"/>
              </w:rPr>
            </w:pPr>
          </w:p>
          <w:p w14:paraId="6DA04425" w14:textId="77777777" w:rsidR="0039541E" w:rsidRDefault="0039541E" w:rsidP="0039541E">
            <w:pPr>
              <w:spacing w:line="256" w:lineRule="auto"/>
              <w:jc w:val="center"/>
              <w:rPr>
                <w:b/>
                <w:bCs/>
                <w:kern w:val="2"/>
                <w:szCs w:val="24"/>
                <w14:ligatures w14:val="standardContextual"/>
              </w:rPr>
            </w:pPr>
          </w:p>
          <w:p w14:paraId="386321E6" w14:textId="77777777" w:rsidR="0039541E" w:rsidRDefault="0039541E" w:rsidP="0039541E">
            <w:pPr>
              <w:spacing w:line="256" w:lineRule="auto"/>
              <w:jc w:val="center"/>
              <w:rPr>
                <w:b/>
                <w:bCs/>
                <w:kern w:val="2"/>
                <w:szCs w:val="24"/>
                <w14:ligatures w14:val="standardContextual"/>
              </w:rPr>
            </w:pPr>
          </w:p>
          <w:p w14:paraId="4E18421B" w14:textId="77777777" w:rsidR="0039541E" w:rsidRDefault="0039541E" w:rsidP="0039541E">
            <w:pPr>
              <w:spacing w:line="256" w:lineRule="auto"/>
              <w:rPr>
                <w:b/>
                <w:bCs/>
                <w:kern w:val="2"/>
                <w:szCs w:val="24"/>
                <w14:ligatures w14:val="standardContextual"/>
              </w:rPr>
            </w:pPr>
          </w:p>
          <w:p w14:paraId="13ACDF93" w14:textId="77777777" w:rsidR="0039541E" w:rsidRDefault="0039541E" w:rsidP="0039541E">
            <w:pPr>
              <w:spacing w:line="256" w:lineRule="auto"/>
              <w:rPr>
                <w:b/>
                <w:bCs/>
                <w:kern w:val="2"/>
                <w:szCs w:val="24"/>
                <w14:ligatures w14:val="standardContextual"/>
              </w:rPr>
            </w:pPr>
            <w:r>
              <w:rPr>
                <w:b/>
                <w:bCs/>
                <w:kern w:val="2"/>
                <w:szCs w:val="24"/>
                <w14:ligatures w14:val="standardContextual"/>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6A09D51B" w14:textId="77777777" w:rsidR="0039541E" w:rsidRDefault="0039541E" w:rsidP="0039541E">
            <w:pPr>
              <w:spacing w:line="256" w:lineRule="auto"/>
              <w:rPr>
                <w:kern w:val="2"/>
                <w:szCs w:val="24"/>
                <w14:ligatures w14:val="standardContextual"/>
              </w:rPr>
            </w:pPr>
            <w:r>
              <w:rPr>
                <w:kern w:val="2"/>
                <w:szCs w:val="24"/>
                <w14:ligatures w14:val="standardContextual"/>
              </w:rPr>
              <w:t>1.1.1. Pavadinimas</w:t>
            </w:r>
          </w:p>
        </w:tc>
        <w:tc>
          <w:tcPr>
            <w:tcW w:w="3510" w:type="dxa"/>
            <w:hideMark/>
          </w:tcPr>
          <w:p w14:paraId="16414A52" w14:textId="0AE25FDE" w:rsidR="0039541E" w:rsidRDefault="0039541E" w:rsidP="0039541E">
            <w:pPr>
              <w:spacing w:line="256" w:lineRule="auto"/>
              <w:jc w:val="center"/>
              <w:rPr>
                <w:kern w:val="2"/>
                <w:szCs w:val="24"/>
                <w14:ligatures w14:val="standardContextual"/>
              </w:rPr>
            </w:pPr>
            <w:r>
              <w:rPr>
                <w:bCs/>
                <w:kern w:val="2"/>
                <w:szCs w:val="24"/>
              </w:rPr>
              <w:t>Kalvarijos savivaldybės administracija</w:t>
            </w:r>
          </w:p>
        </w:tc>
      </w:tr>
      <w:tr w:rsidR="0039541E" w14:paraId="6E131319" w14:textId="77777777" w:rsidTr="007048E5">
        <w:tc>
          <w:tcPr>
            <w:tcW w:w="0" w:type="auto"/>
            <w:vMerge/>
            <w:tcBorders>
              <w:top w:val="single" w:sz="4" w:space="0" w:color="auto"/>
              <w:left w:val="single" w:sz="4" w:space="0" w:color="auto"/>
              <w:bottom w:val="single" w:sz="4" w:space="0" w:color="auto"/>
              <w:right w:val="single" w:sz="4" w:space="0" w:color="auto"/>
            </w:tcBorders>
            <w:vAlign w:val="center"/>
            <w:hideMark/>
          </w:tcPr>
          <w:p w14:paraId="0F91D7DB" w14:textId="77777777" w:rsidR="0039541E" w:rsidRDefault="0039541E" w:rsidP="0039541E">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6912A6C7" w14:textId="77777777" w:rsidR="0039541E" w:rsidRDefault="0039541E" w:rsidP="0039541E">
            <w:pPr>
              <w:spacing w:line="256" w:lineRule="auto"/>
              <w:rPr>
                <w:kern w:val="2"/>
                <w:szCs w:val="24"/>
                <w14:ligatures w14:val="standardContextual"/>
              </w:rPr>
            </w:pPr>
            <w:r>
              <w:rPr>
                <w:kern w:val="2"/>
                <w:szCs w:val="24"/>
                <w14:ligatures w14:val="standardContextual"/>
              </w:rPr>
              <w:t>1.1.2. Juridinio asmens kodas</w:t>
            </w:r>
          </w:p>
        </w:tc>
        <w:tc>
          <w:tcPr>
            <w:tcW w:w="3510" w:type="dxa"/>
            <w:hideMark/>
          </w:tcPr>
          <w:p w14:paraId="0B94FF4E" w14:textId="5C9673B9" w:rsidR="0039541E" w:rsidRDefault="0039541E" w:rsidP="0039541E">
            <w:pPr>
              <w:spacing w:line="256" w:lineRule="auto"/>
              <w:jc w:val="center"/>
              <w:rPr>
                <w:kern w:val="2"/>
                <w:szCs w:val="24"/>
                <w14:ligatures w14:val="standardContextual"/>
              </w:rPr>
            </w:pPr>
            <w:r>
              <w:rPr>
                <w:kern w:val="2"/>
                <w:szCs w:val="24"/>
              </w:rPr>
              <w:t>188751268</w:t>
            </w:r>
          </w:p>
        </w:tc>
      </w:tr>
      <w:tr w:rsidR="0039541E" w14:paraId="03343AAF" w14:textId="77777777" w:rsidTr="007048E5">
        <w:tc>
          <w:tcPr>
            <w:tcW w:w="0" w:type="auto"/>
            <w:vMerge/>
            <w:tcBorders>
              <w:top w:val="single" w:sz="4" w:space="0" w:color="auto"/>
              <w:left w:val="single" w:sz="4" w:space="0" w:color="auto"/>
              <w:bottom w:val="single" w:sz="4" w:space="0" w:color="auto"/>
              <w:right w:val="single" w:sz="4" w:space="0" w:color="auto"/>
            </w:tcBorders>
            <w:vAlign w:val="center"/>
            <w:hideMark/>
          </w:tcPr>
          <w:p w14:paraId="6CD09606" w14:textId="77777777" w:rsidR="0039541E" w:rsidRDefault="0039541E" w:rsidP="0039541E">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19184C68" w14:textId="77777777" w:rsidR="0039541E" w:rsidRDefault="0039541E" w:rsidP="0039541E">
            <w:pPr>
              <w:spacing w:line="256" w:lineRule="auto"/>
              <w:rPr>
                <w:kern w:val="2"/>
                <w:szCs w:val="24"/>
                <w14:ligatures w14:val="standardContextual"/>
              </w:rPr>
            </w:pPr>
            <w:r>
              <w:rPr>
                <w:kern w:val="2"/>
                <w:szCs w:val="24"/>
                <w14:ligatures w14:val="standardContextual"/>
              </w:rPr>
              <w:t>1.1.3. Adresas</w:t>
            </w:r>
          </w:p>
        </w:tc>
        <w:tc>
          <w:tcPr>
            <w:tcW w:w="3510" w:type="dxa"/>
            <w:hideMark/>
          </w:tcPr>
          <w:p w14:paraId="5437FEBB" w14:textId="13F829C1" w:rsidR="0039541E" w:rsidRDefault="0039541E" w:rsidP="0039541E">
            <w:pPr>
              <w:spacing w:line="256" w:lineRule="auto"/>
              <w:jc w:val="center"/>
              <w:rPr>
                <w:kern w:val="2"/>
                <w:szCs w:val="24"/>
                <w14:ligatures w14:val="standardContextual"/>
              </w:rPr>
            </w:pPr>
            <w:r>
              <w:rPr>
                <w:kern w:val="2"/>
                <w:szCs w:val="24"/>
              </w:rPr>
              <w:t>Laisvės g. 2, Kalvarija</w:t>
            </w:r>
          </w:p>
        </w:tc>
      </w:tr>
      <w:tr w:rsidR="0039541E" w14:paraId="2196A39F" w14:textId="77777777" w:rsidTr="007048E5">
        <w:tc>
          <w:tcPr>
            <w:tcW w:w="0" w:type="auto"/>
            <w:vMerge/>
            <w:tcBorders>
              <w:top w:val="single" w:sz="4" w:space="0" w:color="auto"/>
              <w:left w:val="single" w:sz="4" w:space="0" w:color="auto"/>
              <w:bottom w:val="single" w:sz="4" w:space="0" w:color="auto"/>
              <w:right w:val="single" w:sz="4" w:space="0" w:color="auto"/>
            </w:tcBorders>
            <w:vAlign w:val="center"/>
            <w:hideMark/>
          </w:tcPr>
          <w:p w14:paraId="05BBEA86" w14:textId="77777777" w:rsidR="0039541E" w:rsidRDefault="0039541E" w:rsidP="0039541E">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1520CAD6" w14:textId="77777777" w:rsidR="0039541E" w:rsidRDefault="0039541E" w:rsidP="0039541E">
            <w:pPr>
              <w:spacing w:line="256" w:lineRule="auto"/>
              <w:rPr>
                <w:kern w:val="2"/>
                <w:szCs w:val="24"/>
                <w14:ligatures w14:val="standardContextual"/>
              </w:rPr>
            </w:pPr>
            <w:r>
              <w:rPr>
                <w:kern w:val="2"/>
                <w:szCs w:val="24"/>
                <w14:ligatures w14:val="standardContextual"/>
              </w:rPr>
              <w:t>1.1.4. PVM mokėtojo kodas</w:t>
            </w:r>
          </w:p>
        </w:tc>
        <w:tc>
          <w:tcPr>
            <w:tcW w:w="3510" w:type="dxa"/>
            <w:hideMark/>
          </w:tcPr>
          <w:p w14:paraId="26122809" w14:textId="231319DB" w:rsidR="0039541E" w:rsidRDefault="0039541E" w:rsidP="0039541E">
            <w:pPr>
              <w:spacing w:line="256" w:lineRule="auto"/>
              <w:jc w:val="center"/>
              <w:rPr>
                <w:kern w:val="2"/>
                <w:szCs w:val="24"/>
                <w14:ligatures w14:val="standardContextual"/>
              </w:rPr>
            </w:pPr>
            <w:r>
              <w:rPr>
                <w:kern w:val="2"/>
                <w:szCs w:val="24"/>
              </w:rPr>
              <w:t>-</w:t>
            </w:r>
          </w:p>
        </w:tc>
      </w:tr>
      <w:tr w:rsidR="0039541E" w14:paraId="25339661" w14:textId="77777777" w:rsidTr="007048E5">
        <w:tc>
          <w:tcPr>
            <w:tcW w:w="0" w:type="auto"/>
            <w:vMerge/>
            <w:tcBorders>
              <w:top w:val="single" w:sz="4" w:space="0" w:color="auto"/>
              <w:left w:val="single" w:sz="4" w:space="0" w:color="auto"/>
              <w:bottom w:val="single" w:sz="4" w:space="0" w:color="auto"/>
              <w:right w:val="single" w:sz="4" w:space="0" w:color="auto"/>
            </w:tcBorders>
            <w:vAlign w:val="center"/>
            <w:hideMark/>
          </w:tcPr>
          <w:p w14:paraId="2B0FCB64" w14:textId="77777777" w:rsidR="0039541E" w:rsidRDefault="0039541E" w:rsidP="0039541E">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17FA7523" w14:textId="77777777" w:rsidR="0039541E" w:rsidRDefault="0039541E" w:rsidP="0039541E">
            <w:pPr>
              <w:spacing w:line="256" w:lineRule="auto"/>
              <w:rPr>
                <w:kern w:val="2"/>
                <w:szCs w:val="24"/>
                <w14:ligatures w14:val="standardContextual"/>
              </w:rPr>
            </w:pPr>
            <w:r>
              <w:rPr>
                <w:kern w:val="2"/>
                <w:szCs w:val="24"/>
                <w14:ligatures w14:val="standardContextual"/>
              </w:rPr>
              <w:t>1.1.5. Atsiskaitomoji sąskaita</w:t>
            </w:r>
          </w:p>
        </w:tc>
        <w:tc>
          <w:tcPr>
            <w:tcW w:w="3510" w:type="dxa"/>
            <w:hideMark/>
          </w:tcPr>
          <w:p w14:paraId="7E6C8B94" w14:textId="096F7E6D" w:rsidR="0039541E" w:rsidRDefault="0039541E" w:rsidP="0039541E">
            <w:pPr>
              <w:spacing w:line="256" w:lineRule="auto"/>
              <w:jc w:val="center"/>
              <w:rPr>
                <w:kern w:val="2"/>
                <w:szCs w:val="24"/>
                <w14:ligatures w14:val="standardContextual"/>
              </w:rPr>
            </w:pPr>
            <w:r>
              <w:rPr>
                <w:kern w:val="2"/>
                <w:szCs w:val="24"/>
              </w:rPr>
              <w:t>LT687300010093071302</w:t>
            </w:r>
          </w:p>
        </w:tc>
      </w:tr>
      <w:tr w:rsidR="0039541E" w14:paraId="1854CF85" w14:textId="77777777" w:rsidTr="007048E5">
        <w:tc>
          <w:tcPr>
            <w:tcW w:w="0" w:type="auto"/>
            <w:vMerge/>
            <w:tcBorders>
              <w:top w:val="single" w:sz="4" w:space="0" w:color="auto"/>
              <w:left w:val="single" w:sz="4" w:space="0" w:color="auto"/>
              <w:bottom w:val="single" w:sz="4" w:space="0" w:color="auto"/>
              <w:right w:val="single" w:sz="4" w:space="0" w:color="auto"/>
            </w:tcBorders>
            <w:vAlign w:val="center"/>
            <w:hideMark/>
          </w:tcPr>
          <w:p w14:paraId="471CCECB" w14:textId="77777777" w:rsidR="0039541E" w:rsidRDefault="0039541E" w:rsidP="0039541E">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37362D7E" w14:textId="77777777" w:rsidR="0039541E" w:rsidRDefault="0039541E" w:rsidP="0039541E">
            <w:pPr>
              <w:spacing w:line="256" w:lineRule="auto"/>
              <w:rPr>
                <w:kern w:val="2"/>
                <w:szCs w:val="24"/>
                <w14:ligatures w14:val="standardContextual"/>
              </w:rPr>
            </w:pPr>
            <w:r>
              <w:rPr>
                <w:kern w:val="2"/>
                <w:szCs w:val="24"/>
                <w14:ligatures w14:val="standardContextual"/>
              </w:rPr>
              <w:t>1.1.6. Bankas, banko kodas</w:t>
            </w:r>
          </w:p>
        </w:tc>
        <w:tc>
          <w:tcPr>
            <w:tcW w:w="3510" w:type="dxa"/>
            <w:hideMark/>
          </w:tcPr>
          <w:p w14:paraId="347C1C42" w14:textId="7C6B35A0" w:rsidR="0039541E" w:rsidRDefault="0039541E" w:rsidP="0039541E">
            <w:pPr>
              <w:spacing w:line="256" w:lineRule="auto"/>
              <w:jc w:val="center"/>
              <w:rPr>
                <w:kern w:val="2"/>
                <w:szCs w:val="24"/>
                <w14:ligatures w14:val="standardContextual"/>
              </w:rPr>
            </w:pPr>
            <w:r>
              <w:rPr>
                <w:kern w:val="2"/>
                <w:szCs w:val="24"/>
              </w:rPr>
              <w:t>AB Swedbank, 73000</w:t>
            </w:r>
          </w:p>
        </w:tc>
      </w:tr>
      <w:tr w:rsidR="0039541E" w14:paraId="4BD2FEE2" w14:textId="77777777" w:rsidTr="007048E5">
        <w:tc>
          <w:tcPr>
            <w:tcW w:w="0" w:type="auto"/>
            <w:vMerge/>
            <w:tcBorders>
              <w:top w:val="single" w:sz="4" w:space="0" w:color="auto"/>
              <w:left w:val="single" w:sz="4" w:space="0" w:color="auto"/>
              <w:bottom w:val="single" w:sz="4" w:space="0" w:color="auto"/>
              <w:right w:val="single" w:sz="4" w:space="0" w:color="auto"/>
            </w:tcBorders>
            <w:vAlign w:val="center"/>
            <w:hideMark/>
          </w:tcPr>
          <w:p w14:paraId="08A9D5FF" w14:textId="77777777" w:rsidR="0039541E" w:rsidRDefault="0039541E" w:rsidP="0039541E">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76833F59" w14:textId="77777777" w:rsidR="0039541E" w:rsidRDefault="0039541E" w:rsidP="0039541E">
            <w:pPr>
              <w:spacing w:line="256" w:lineRule="auto"/>
              <w:rPr>
                <w:kern w:val="2"/>
                <w:szCs w:val="24"/>
                <w14:ligatures w14:val="standardContextual"/>
              </w:rPr>
            </w:pPr>
            <w:r>
              <w:rPr>
                <w:kern w:val="2"/>
                <w:szCs w:val="24"/>
                <w14:ligatures w14:val="standardContextual"/>
              </w:rPr>
              <w:t>1.1.7. Telefonas</w:t>
            </w:r>
          </w:p>
        </w:tc>
        <w:tc>
          <w:tcPr>
            <w:tcW w:w="3510" w:type="dxa"/>
          </w:tcPr>
          <w:p w14:paraId="24221D83" w14:textId="37F53A21" w:rsidR="0039541E" w:rsidRDefault="0039541E" w:rsidP="0039541E">
            <w:pPr>
              <w:spacing w:line="256" w:lineRule="auto"/>
              <w:jc w:val="center"/>
              <w:rPr>
                <w:kern w:val="2"/>
                <w:szCs w:val="24"/>
                <w14:ligatures w14:val="standardContextual"/>
              </w:rPr>
            </w:pPr>
            <w:r>
              <w:rPr>
                <w:kern w:val="2"/>
                <w:szCs w:val="24"/>
              </w:rPr>
              <w:t>+370 648 09 009</w:t>
            </w:r>
          </w:p>
        </w:tc>
      </w:tr>
      <w:tr w:rsidR="0039541E" w14:paraId="18A7CD12" w14:textId="77777777" w:rsidTr="007048E5">
        <w:tc>
          <w:tcPr>
            <w:tcW w:w="0" w:type="auto"/>
            <w:vMerge/>
            <w:tcBorders>
              <w:top w:val="single" w:sz="4" w:space="0" w:color="auto"/>
              <w:left w:val="single" w:sz="4" w:space="0" w:color="auto"/>
              <w:bottom w:val="single" w:sz="4" w:space="0" w:color="auto"/>
              <w:right w:val="single" w:sz="4" w:space="0" w:color="auto"/>
            </w:tcBorders>
            <w:vAlign w:val="center"/>
            <w:hideMark/>
          </w:tcPr>
          <w:p w14:paraId="78890B33" w14:textId="77777777" w:rsidR="0039541E" w:rsidRDefault="0039541E" w:rsidP="0039541E">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3C7FA155" w14:textId="77777777" w:rsidR="0039541E" w:rsidRDefault="0039541E" w:rsidP="0039541E">
            <w:pPr>
              <w:spacing w:line="256" w:lineRule="auto"/>
              <w:rPr>
                <w:kern w:val="2"/>
                <w:szCs w:val="24"/>
                <w14:ligatures w14:val="standardContextual"/>
              </w:rPr>
            </w:pPr>
            <w:r>
              <w:rPr>
                <w:kern w:val="2"/>
                <w:szCs w:val="24"/>
                <w14:ligatures w14:val="standardContextual"/>
              </w:rPr>
              <w:t>1.1.8. El. paštas</w:t>
            </w:r>
          </w:p>
        </w:tc>
        <w:tc>
          <w:tcPr>
            <w:tcW w:w="3510" w:type="dxa"/>
          </w:tcPr>
          <w:p w14:paraId="075D12D3" w14:textId="55C3D955" w:rsidR="0039541E" w:rsidRDefault="0039541E" w:rsidP="0039541E">
            <w:pPr>
              <w:spacing w:line="256" w:lineRule="auto"/>
              <w:jc w:val="center"/>
              <w:rPr>
                <w:kern w:val="2"/>
                <w:szCs w:val="24"/>
                <w14:ligatures w14:val="standardContextual"/>
              </w:rPr>
            </w:pPr>
            <w:hyperlink r:id="rId7" w:history="1">
              <w:r>
                <w:rPr>
                  <w:rStyle w:val="Hipersaitas"/>
                  <w:rFonts w:eastAsiaTheme="majorEastAsia"/>
                  <w:kern w:val="2"/>
                  <w:szCs w:val="24"/>
                </w:rPr>
                <w:t>priimamasis@kalvarija.lt</w:t>
              </w:r>
            </w:hyperlink>
          </w:p>
        </w:tc>
      </w:tr>
      <w:tr w:rsidR="0039541E" w14:paraId="4347338C" w14:textId="77777777" w:rsidTr="007048E5">
        <w:tc>
          <w:tcPr>
            <w:tcW w:w="0" w:type="auto"/>
            <w:vMerge/>
            <w:tcBorders>
              <w:top w:val="single" w:sz="4" w:space="0" w:color="auto"/>
              <w:left w:val="single" w:sz="4" w:space="0" w:color="auto"/>
              <w:bottom w:val="single" w:sz="4" w:space="0" w:color="auto"/>
              <w:right w:val="single" w:sz="4" w:space="0" w:color="auto"/>
            </w:tcBorders>
            <w:vAlign w:val="center"/>
            <w:hideMark/>
          </w:tcPr>
          <w:p w14:paraId="7872E9A7" w14:textId="77777777" w:rsidR="0039541E" w:rsidRDefault="0039541E" w:rsidP="0039541E">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6B7A9BC2" w14:textId="77777777" w:rsidR="0039541E" w:rsidRDefault="0039541E" w:rsidP="0039541E">
            <w:pPr>
              <w:spacing w:line="256" w:lineRule="auto"/>
              <w:rPr>
                <w:kern w:val="2"/>
                <w:szCs w:val="24"/>
                <w14:ligatures w14:val="standardContextual"/>
              </w:rPr>
            </w:pPr>
            <w:r>
              <w:rPr>
                <w:kern w:val="2"/>
                <w:szCs w:val="24"/>
                <w14:ligatures w14:val="standardContextual"/>
              </w:rPr>
              <w:t>1.1.9. Šalies atstovas</w:t>
            </w:r>
          </w:p>
        </w:tc>
        <w:tc>
          <w:tcPr>
            <w:tcW w:w="3510" w:type="dxa"/>
            <w:hideMark/>
          </w:tcPr>
          <w:p w14:paraId="140E6AE4" w14:textId="77777777" w:rsidR="0039541E" w:rsidRDefault="0039541E" w:rsidP="0039541E">
            <w:pPr>
              <w:jc w:val="center"/>
              <w:rPr>
                <w:kern w:val="2"/>
                <w:szCs w:val="24"/>
              </w:rPr>
            </w:pPr>
            <w:r>
              <w:rPr>
                <w:kern w:val="2"/>
                <w:szCs w:val="24"/>
              </w:rPr>
              <w:t>Kalvarijos savivaldybės administracijos direktorius</w:t>
            </w:r>
          </w:p>
          <w:p w14:paraId="59B6577D" w14:textId="08276494" w:rsidR="0039541E" w:rsidRDefault="0039541E" w:rsidP="0039541E">
            <w:pPr>
              <w:spacing w:line="256" w:lineRule="auto"/>
              <w:jc w:val="center"/>
              <w:rPr>
                <w:kern w:val="2"/>
                <w:szCs w:val="24"/>
                <w14:ligatures w14:val="standardContextual"/>
              </w:rPr>
            </w:pPr>
            <w:r>
              <w:rPr>
                <w:kern w:val="2"/>
                <w:szCs w:val="24"/>
              </w:rPr>
              <w:t>Gintaras Zavistauskas</w:t>
            </w:r>
          </w:p>
        </w:tc>
      </w:tr>
      <w:tr w:rsidR="001E7656" w14:paraId="7D81772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91533C" w14:textId="77777777" w:rsidR="001E7656" w:rsidRDefault="001E7656">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6B32E250" w14:textId="77777777" w:rsidR="001E7656" w:rsidRDefault="001E7656">
            <w:pPr>
              <w:spacing w:line="256" w:lineRule="auto"/>
              <w:rPr>
                <w:kern w:val="2"/>
                <w:szCs w:val="24"/>
                <w14:ligatures w14:val="standardContextual"/>
              </w:rPr>
            </w:pPr>
            <w:r>
              <w:rPr>
                <w:kern w:val="2"/>
                <w:szCs w:val="24"/>
                <w14:ligatures w14:val="standardContextual"/>
              </w:rPr>
              <w:t>1.1.10. Atstovavimo pagrindas</w:t>
            </w:r>
          </w:p>
        </w:tc>
        <w:tc>
          <w:tcPr>
            <w:tcW w:w="3510" w:type="dxa"/>
            <w:tcBorders>
              <w:top w:val="single" w:sz="4" w:space="0" w:color="auto"/>
              <w:left w:val="single" w:sz="4" w:space="0" w:color="auto"/>
              <w:bottom w:val="single" w:sz="4" w:space="0" w:color="auto"/>
              <w:right w:val="single" w:sz="4" w:space="0" w:color="auto"/>
            </w:tcBorders>
            <w:hideMark/>
          </w:tcPr>
          <w:p w14:paraId="1A20F5C6" w14:textId="14DB8FE3" w:rsidR="001E7656" w:rsidRDefault="0039541E">
            <w:pPr>
              <w:spacing w:line="256" w:lineRule="auto"/>
              <w:jc w:val="center"/>
              <w:rPr>
                <w:kern w:val="2"/>
                <w:szCs w:val="24"/>
                <w14:ligatures w14:val="standardContextual"/>
              </w:rPr>
            </w:pPr>
            <w:r>
              <w:rPr>
                <w:kern w:val="2"/>
                <w:szCs w:val="24"/>
                <w14:ligatures w14:val="standardContextual"/>
              </w:rPr>
              <w:t xml:space="preserve">Kalvarijos savivaldybės </w:t>
            </w:r>
            <w:r w:rsidR="002E152E">
              <w:rPr>
                <w:kern w:val="2"/>
                <w:szCs w:val="24"/>
                <w14:ligatures w14:val="standardContextual"/>
              </w:rPr>
              <w:t>a</w:t>
            </w:r>
            <w:r w:rsidR="001E7656">
              <w:rPr>
                <w:kern w:val="2"/>
                <w:szCs w:val="24"/>
                <w14:ligatures w14:val="standardContextual"/>
              </w:rPr>
              <w:t>dministracijos</w:t>
            </w:r>
            <w:r w:rsidR="002E152E">
              <w:rPr>
                <w:kern w:val="2"/>
                <w:szCs w:val="24"/>
                <w14:ligatures w14:val="standardContextual"/>
              </w:rPr>
              <w:t xml:space="preserve"> nuostatai</w:t>
            </w:r>
          </w:p>
        </w:tc>
      </w:tr>
      <w:tr w:rsidR="001E7656" w14:paraId="083711FC" w14:textId="77777777">
        <w:tc>
          <w:tcPr>
            <w:tcW w:w="2808" w:type="dxa"/>
            <w:vMerge w:val="restart"/>
            <w:tcBorders>
              <w:top w:val="single" w:sz="4" w:space="0" w:color="auto"/>
              <w:left w:val="single" w:sz="4" w:space="0" w:color="auto"/>
              <w:bottom w:val="single" w:sz="4" w:space="0" w:color="auto"/>
              <w:right w:val="single" w:sz="4" w:space="0" w:color="auto"/>
            </w:tcBorders>
          </w:tcPr>
          <w:p w14:paraId="6AC62023" w14:textId="77777777" w:rsidR="001E7656" w:rsidRDefault="001E7656">
            <w:pPr>
              <w:spacing w:line="256" w:lineRule="auto"/>
              <w:rPr>
                <w:b/>
                <w:bCs/>
                <w:kern w:val="2"/>
                <w:szCs w:val="24"/>
                <w14:ligatures w14:val="standardContextual"/>
              </w:rPr>
            </w:pPr>
          </w:p>
          <w:p w14:paraId="4DCBC571" w14:textId="77777777" w:rsidR="001E7656" w:rsidRDefault="001E7656">
            <w:pPr>
              <w:spacing w:line="256" w:lineRule="auto"/>
              <w:rPr>
                <w:b/>
                <w:bCs/>
                <w:kern w:val="2"/>
                <w:szCs w:val="24"/>
                <w14:ligatures w14:val="standardContextual"/>
              </w:rPr>
            </w:pPr>
          </w:p>
          <w:p w14:paraId="1D625B17" w14:textId="77777777" w:rsidR="001E7656" w:rsidRDefault="001E7656">
            <w:pPr>
              <w:spacing w:line="256" w:lineRule="auto"/>
              <w:rPr>
                <w:b/>
                <w:bCs/>
                <w:kern w:val="2"/>
                <w:szCs w:val="24"/>
                <w14:ligatures w14:val="standardContextual"/>
              </w:rPr>
            </w:pPr>
          </w:p>
          <w:p w14:paraId="614D4F6E" w14:textId="77777777" w:rsidR="001E7656" w:rsidRDefault="001E7656">
            <w:pPr>
              <w:spacing w:line="256" w:lineRule="auto"/>
              <w:rPr>
                <w:b/>
                <w:bCs/>
                <w:kern w:val="2"/>
                <w:szCs w:val="24"/>
                <w14:ligatures w14:val="standardContextual"/>
              </w:rPr>
            </w:pPr>
            <w:r>
              <w:rPr>
                <w:b/>
                <w:bCs/>
                <w:kern w:val="2"/>
                <w:szCs w:val="24"/>
                <w14:ligatures w14:val="standardContextual"/>
              </w:rPr>
              <w:t>1.2. Tiekėjas</w:t>
            </w:r>
          </w:p>
          <w:p w14:paraId="3B04204C" w14:textId="42C0F39D" w:rsidR="001E7656" w:rsidRPr="00B9789D" w:rsidRDefault="001E7656">
            <w:pPr>
              <w:spacing w:line="256" w:lineRule="auto"/>
              <w:rPr>
                <w:color w:val="4472C4"/>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2857E3BF" w14:textId="77777777" w:rsidR="001E7656" w:rsidRDefault="001E7656">
            <w:pPr>
              <w:spacing w:line="256" w:lineRule="auto"/>
              <w:rPr>
                <w:kern w:val="2"/>
                <w:szCs w:val="24"/>
                <w14:ligatures w14:val="standardContextual"/>
              </w:rPr>
            </w:pPr>
            <w:r>
              <w:rPr>
                <w:kern w:val="2"/>
                <w:szCs w:val="24"/>
                <w14:ligatures w14:val="standardContextual"/>
              </w:rPr>
              <w:t>1.2.1. Pavadinimas</w:t>
            </w:r>
          </w:p>
        </w:tc>
        <w:tc>
          <w:tcPr>
            <w:tcW w:w="3510" w:type="dxa"/>
            <w:tcBorders>
              <w:top w:val="single" w:sz="4" w:space="0" w:color="auto"/>
              <w:left w:val="single" w:sz="4" w:space="0" w:color="auto"/>
              <w:bottom w:val="single" w:sz="4" w:space="0" w:color="auto"/>
              <w:right w:val="single" w:sz="4" w:space="0" w:color="auto"/>
            </w:tcBorders>
          </w:tcPr>
          <w:p w14:paraId="4EC8CB96" w14:textId="77777777" w:rsidR="001E7656" w:rsidRDefault="001E7656">
            <w:pPr>
              <w:spacing w:line="256" w:lineRule="auto"/>
              <w:jc w:val="center"/>
              <w:rPr>
                <w:kern w:val="2"/>
                <w:szCs w:val="24"/>
                <w14:ligatures w14:val="standardContextual"/>
              </w:rPr>
            </w:pPr>
          </w:p>
        </w:tc>
      </w:tr>
      <w:tr w:rsidR="001E7656" w14:paraId="13E3257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3B9B7E1" w14:textId="77777777" w:rsidR="001E7656" w:rsidRDefault="001E7656">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46D00995" w14:textId="77777777" w:rsidR="001E7656" w:rsidRDefault="001E7656">
            <w:pPr>
              <w:spacing w:line="256" w:lineRule="auto"/>
              <w:rPr>
                <w:kern w:val="2"/>
                <w:szCs w:val="24"/>
                <w14:ligatures w14:val="standardContextual"/>
              </w:rPr>
            </w:pPr>
            <w:r>
              <w:rPr>
                <w:kern w:val="2"/>
                <w:szCs w:val="24"/>
                <w14:ligatures w14:val="standardContextual"/>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360C609D" w14:textId="77777777" w:rsidR="001E7656" w:rsidRDefault="001E7656">
            <w:pPr>
              <w:spacing w:line="256" w:lineRule="auto"/>
              <w:jc w:val="center"/>
              <w:rPr>
                <w:kern w:val="2"/>
                <w:szCs w:val="24"/>
                <w14:ligatures w14:val="standardContextual"/>
              </w:rPr>
            </w:pPr>
          </w:p>
        </w:tc>
      </w:tr>
      <w:tr w:rsidR="001E7656" w14:paraId="5E027C8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C209262" w14:textId="77777777" w:rsidR="001E7656" w:rsidRDefault="001E7656">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589C78C4" w14:textId="77777777" w:rsidR="001E7656" w:rsidRDefault="001E7656">
            <w:pPr>
              <w:spacing w:line="256" w:lineRule="auto"/>
              <w:rPr>
                <w:kern w:val="2"/>
                <w:szCs w:val="24"/>
                <w14:ligatures w14:val="standardContextual"/>
              </w:rPr>
            </w:pPr>
            <w:r>
              <w:rPr>
                <w:kern w:val="2"/>
                <w:szCs w:val="24"/>
                <w14:ligatures w14:val="standardContextual"/>
              </w:rPr>
              <w:t>1.2.3. Adresas</w:t>
            </w:r>
          </w:p>
        </w:tc>
        <w:tc>
          <w:tcPr>
            <w:tcW w:w="3510" w:type="dxa"/>
            <w:tcBorders>
              <w:top w:val="single" w:sz="4" w:space="0" w:color="auto"/>
              <w:left w:val="single" w:sz="4" w:space="0" w:color="auto"/>
              <w:bottom w:val="single" w:sz="4" w:space="0" w:color="auto"/>
              <w:right w:val="single" w:sz="4" w:space="0" w:color="auto"/>
            </w:tcBorders>
          </w:tcPr>
          <w:p w14:paraId="05D1D5C4" w14:textId="77777777" w:rsidR="001E7656" w:rsidRDefault="001E7656">
            <w:pPr>
              <w:spacing w:line="256" w:lineRule="auto"/>
              <w:jc w:val="center"/>
              <w:rPr>
                <w:kern w:val="2"/>
                <w:szCs w:val="24"/>
                <w14:ligatures w14:val="standardContextual"/>
              </w:rPr>
            </w:pPr>
          </w:p>
        </w:tc>
      </w:tr>
      <w:tr w:rsidR="001E7656" w14:paraId="07C3077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06FDCA0" w14:textId="77777777" w:rsidR="001E7656" w:rsidRDefault="001E7656">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7E6FA596" w14:textId="77777777" w:rsidR="001E7656" w:rsidRDefault="001E7656">
            <w:pPr>
              <w:spacing w:line="256" w:lineRule="auto"/>
              <w:rPr>
                <w:kern w:val="2"/>
                <w:szCs w:val="24"/>
                <w14:ligatures w14:val="standardContextual"/>
              </w:rPr>
            </w:pPr>
            <w:r>
              <w:rPr>
                <w:kern w:val="2"/>
                <w:szCs w:val="24"/>
                <w14:ligatures w14:val="standardContextual"/>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C3065ED" w14:textId="77777777" w:rsidR="001E7656" w:rsidRDefault="001E7656">
            <w:pPr>
              <w:spacing w:line="256" w:lineRule="auto"/>
              <w:jc w:val="center"/>
              <w:rPr>
                <w:kern w:val="2"/>
                <w:szCs w:val="24"/>
                <w14:ligatures w14:val="standardContextual"/>
              </w:rPr>
            </w:pPr>
          </w:p>
        </w:tc>
      </w:tr>
      <w:tr w:rsidR="001E7656" w14:paraId="30C1EFB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0016BCA" w14:textId="77777777" w:rsidR="001E7656" w:rsidRDefault="001E7656">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31911A3F" w14:textId="77777777" w:rsidR="001E7656" w:rsidRDefault="001E7656">
            <w:pPr>
              <w:spacing w:line="256" w:lineRule="auto"/>
              <w:rPr>
                <w:kern w:val="2"/>
                <w:szCs w:val="24"/>
                <w14:ligatures w14:val="standardContextual"/>
              </w:rPr>
            </w:pPr>
            <w:r>
              <w:rPr>
                <w:kern w:val="2"/>
                <w:szCs w:val="24"/>
                <w14:ligatures w14:val="standardContextual"/>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26A8B203" w14:textId="77777777" w:rsidR="001E7656" w:rsidRDefault="001E7656">
            <w:pPr>
              <w:spacing w:line="256" w:lineRule="auto"/>
              <w:jc w:val="center"/>
              <w:rPr>
                <w:kern w:val="2"/>
                <w:szCs w:val="24"/>
                <w14:ligatures w14:val="standardContextual"/>
              </w:rPr>
            </w:pPr>
          </w:p>
        </w:tc>
      </w:tr>
      <w:tr w:rsidR="001E7656" w14:paraId="2177E59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B16E68D" w14:textId="77777777" w:rsidR="001E7656" w:rsidRDefault="001E7656">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58976E3C" w14:textId="77777777" w:rsidR="001E7656" w:rsidRDefault="001E7656">
            <w:pPr>
              <w:spacing w:line="256" w:lineRule="auto"/>
              <w:rPr>
                <w:kern w:val="2"/>
                <w:szCs w:val="24"/>
                <w14:ligatures w14:val="standardContextual"/>
              </w:rPr>
            </w:pPr>
            <w:r>
              <w:rPr>
                <w:kern w:val="2"/>
                <w:szCs w:val="24"/>
                <w14:ligatures w14:val="standardContextual"/>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446CEAC8" w14:textId="77777777" w:rsidR="001E7656" w:rsidRDefault="001E7656">
            <w:pPr>
              <w:spacing w:line="256" w:lineRule="auto"/>
              <w:jc w:val="center"/>
              <w:rPr>
                <w:kern w:val="2"/>
                <w:szCs w:val="24"/>
                <w14:ligatures w14:val="standardContextual"/>
              </w:rPr>
            </w:pPr>
          </w:p>
        </w:tc>
      </w:tr>
      <w:tr w:rsidR="001E7656" w14:paraId="4847B38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FAF4053" w14:textId="77777777" w:rsidR="001E7656" w:rsidRDefault="001E7656">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514376A9" w14:textId="77777777" w:rsidR="001E7656" w:rsidRDefault="001E7656">
            <w:pPr>
              <w:spacing w:line="256" w:lineRule="auto"/>
              <w:rPr>
                <w:kern w:val="2"/>
                <w:szCs w:val="24"/>
                <w14:ligatures w14:val="standardContextual"/>
              </w:rPr>
            </w:pPr>
            <w:r>
              <w:rPr>
                <w:kern w:val="2"/>
                <w:szCs w:val="24"/>
                <w14:ligatures w14:val="standardContextual"/>
              </w:rPr>
              <w:t>1.2.7. Telefonas</w:t>
            </w:r>
          </w:p>
        </w:tc>
        <w:tc>
          <w:tcPr>
            <w:tcW w:w="3510" w:type="dxa"/>
            <w:tcBorders>
              <w:top w:val="single" w:sz="4" w:space="0" w:color="auto"/>
              <w:left w:val="single" w:sz="4" w:space="0" w:color="auto"/>
              <w:bottom w:val="single" w:sz="4" w:space="0" w:color="auto"/>
              <w:right w:val="single" w:sz="4" w:space="0" w:color="auto"/>
            </w:tcBorders>
          </w:tcPr>
          <w:p w14:paraId="242C0850" w14:textId="77777777" w:rsidR="001E7656" w:rsidRDefault="001E7656">
            <w:pPr>
              <w:spacing w:line="256" w:lineRule="auto"/>
              <w:jc w:val="center"/>
              <w:rPr>
                <w:kern w:val="2"/>
                <w:szCs w:val="24"/>
                <w14:ligatures w14:val="standardContextual"/>
              </w:rPr>
            </w:pPr>
          </w:p>
        </w:tc>
      </w:tr>
      <w:tr w:rsidR="001E7656" w14:paraId="0996513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1BE8940" w14:textId="77777777" w:rsidR="001E7656" w:rsidRDefault="001E7656">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05A41BDE" w14:textId="77777777" w:rsidR="001E7656" w:rsidRDefault="001E7656">
            <w:pPr>
              <w:spacing w:line="256" w:lineRule="auto"/>
              <w:rPr>
                <w:kern w:val="2"/>
                <w:szCs w:val="24"/>
                <w14:ligatures w14:val="standardContextual"/>
              </w:rPr>
            </w:pPr>
            <w:r>
              <w:rPr>
                <w:kern w:val="2"/>
                <w:szCs w:val="24"/>
                <w14:ligatures w14:val="standardContextual"/>
              </w:rPr>
              <w:t>1.2.8. El. paštas</w:t>
            </w:r>
          </w:p>
        </w:tc>
        <w:tc>
          <w:tcPr>
            <w:tcW w:w="3510" w:type="dxa"/>
            <w:tcBorders>
              <w:top w:val="single" w:sz="4" w:space="0" w:color="auto"/>
              <w:left w:val="single" w:sz="4" w:space="0" w:color="auto"/>
              <w:bottom w:val="single" w:sz="4" w:space="0" w:color="auto"/>
              <w:right w:val="single" w:sz="4" w:space="0" w:color="auto"/>
            </w:tcBorders>
          </w:tcPr>
          <w:p w14:paraId="03CDCF4C" w14:textId="77777777" w:rsidR="001E7656" w:rsidRDefault="001E7656">
            <w:pPr>
              <w:spacing w:line="256" w:lineRule="auto"/>
              <w:jc w:val="center"/>
              <w:rPr>
                <w:kern w:val="2"/>
                <w:szCs w:val="24"/>
                <w14:ligatures w14:val="standardContextual"/>
              </w:rPr>
            </w:pPr>
          </w:p>
        </w:tc>
      </w:tr>
      <w:tr w:rsidR="001E7656" w14:paraId="5E7061D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6B5B764" w14:textId="77777777" w:rsidR="001E7656" w:rsidRDefault="001E7656">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64497486" w14:textId="77777777" w:rsidR="001E7656" w:rsidRDefault="001E7656">
            <w:pPr>
              <w:spacing w:line="256" w:lineRule="auto"/>
              <w:rPr>
                <w:kern w:val="2"/>
                <w:szCs w:val="24"/>
                <w14:ligatures w14:val="standardContextual"/>
              </w:rPr>
            </w:pPr>
            <w:r>
              <w:rPr>
                <w:kern w:val="2"/>
                <w:szCs w:val="24"/>
                <w14:ligatures w14:val="standardContextual"/>
              </w:rPr>
              <w:t>1.2.9. Šalies atstovas</w:t>
            </w:r>
          </w:p>
        </w:tc>
        <w:tc>
          <w:tcPr>
            <w:tcW w:w="3510" w:type="dxa"/>
            <w:tcBorders>
              <w:top w:val="single" w:sz="4" w:space="0" w:color="auto"/>
              <w:left w:val="single" w:sz="4" w:space="0" w:color="auto"/>
              <w:bottom w:val="single" w:sz="4" w:space="0" w:color="auto"/>
              <w:right w:val="single" w:sz="4" w:space="0" w:color="auto"/>
            </w:tcBorders>
          </w:tcPr>
          <w:p w14:paraId="7108173D" w14:textId="77777777" w:rsidR="001E7656" w:rsidRDefault="001E7656">
            <w:pPr>
              <w:spacing w:line="256" w:lineRule="auto"/>
              <w:jc w:val="center"/>
              <w:rPr>
                <w:kern w:val="2"/>
                <w:szCs w:val="24"/>
                <w14:ligatures w14:val="standardContextual"/>
              </w:rPr>
            </w:pPr>
          </w:p>
        </w:tc>
      </w:tr>
      <w:tr w:rsidR="001E7656" w14:paraId="1F4B8D7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866577D" w14:textId="77777777" w:rsidR="001E7656" w:rsidRDefault="001E7656">
            <w:pPr>
              <w:spacing w:line="256" w:lineRule="auto"/>
              <w:rPr>
                <w:b/>
                <w:bCs/>
                <w:kern w:val="2"/>
                <w:szCs w:val="24"/>
                <w14:ligatures w14:val="standardContextual"/>
              </w:rPr>
            </w:pPr>
          </w:p>
        </w:tc>
        <w:tc>
          <w:tcPr>
            <w:tcW w:w="3240" w:type="dxa"/>
            <w:tcBorders>
              <w:top w:val="single" w:sz="4" w:space="0" w:color="auto"/>
              <w:left w:val="single" w:sz="4" w:space="0" w:color="auto"/>
              <w:bottom w:val="single" w:sz="4" w:space="0" w:color="auto"/>
              <w:right w:val="single" w:sz="4" w:space="0" w:color="auto"/>
            </w:tcBorders>
            <w:hideMark/>
          </w:tcPr>
          <w:p w14:paraId="29371CD8" w14:textId="77777777" w:rsidR="001E7656" w:rsidRDefault="001E7656">
            <w:pPr>
              <w:spacing w:line="256" w:lineRule="auto"/>
              <w:rPr>
                <w:kern w:val="2"/>
                <w:szCs w:val="24"/>
                <w14:ligatures w14:val="standardContextual"/>
              </w:rPr>
            </w:pPr>
            <w:r>
              <w:rPr>
                <w:kern w:val="2"/>
                <w:szCs w:val="24"/>
                <w14:ligatures w14:val="standardContextual"/>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425A5A6B" w14:textId="77777777" w:rsidR="001E7656" w:rsidRDefault="001E7656">
            <w:pPr>
              <w:spacing w:line="256" w:lineRule="auto"/>
              <w:jc w:val="center"/>
              <w:rPr>
                <w:kern w:val="2"/>
                <w:szCs w:val="24"/>
                <w14:ligatures w14:val="standardContextual"/>
              </w:rPr>
            </w:pPr>
          </w:p>
        </w:tc>
      </w:tr>
    </w:tbl>
    <w:p w14:paraId="307E0856" w14:textId="77777777" w:rsidR="001E7656" w:rsidRDefault="001E7656" w:rsidP="001E765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1E7656" w14:paraId="58ECEF7C"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6E128E60"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2. ATSAKINGI ASMENYS</w:t>
            </w:r>
          </w:p>
        </w:tc>
      </w:tr>
      <w:tr w:rsidR="001E7656" w14:paraId="390008EE"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4AC5692" w14:textId="77777777" w:rsidR="001E7656" w:rsidRDefault="001E7656">
            <w:pPr>
              <w:spacing w:line="256" w:lineRule="auto"/>
              <w:rPr>
                <w:b/>
                <w:bCs/>
                <w:kern w:val="2"/>
                <w:szCs w:val="24"/>
                <w14:ligatures w14:val="standardContextual"/>
              </w:rPr>
            </w:pPr>
            <w:r>
              <w:rPr>
                <w:b/>
                <w:bCs/>
                <w:kern w:val="2"/>
                <w:szCs w:val="24"/>
                <w14:ligatures w14:val="standardContextual"/>
              </w:rPr>
              <w:t>2.1. Pirkėjo kontaktiniai asmenys, atsakingi už Sutarties vykdymą, Prekių priėmimą</w:t>
            </w:r>
          </w:p>
        </w:tc>
        <w:tc>
          <w:tcPr>
            <w:tcW w:w="6831" w:type="dxa"/>
            <w:gridSpan w:val="2"/>
            <w:tcBorders>
              <w:top w:val="single" w:sz="4" w:space="0" w:color="auto"/>
              <w:left w:val="single" w:sz="4" w:space="0" w:color="auto"/>
              <w:bottom w:val="single" w:sz="4" w:space="0" w:color="auto"/>
              <w:right w:val="single" w:sz="4" w:space="0" w:color="auto"/>
            </w:tcBorders>
          </w:tcPr>
          <w:p w14:paraId="582D5FB5" w14:textId="77777777" w:rsidR="001E7656" w:rsidRPr="00E86822" w:rsidRDefault="00DD07D2">
            <w:pPr>
              <w:spacing w:line="256" w:lineRule="auto"/>
              <w:rPr>
                <w:kern w:val="2"/>
                <w:szCs w:val="24"/>
                <w14:ligatures w14:val="standardContextual"/>
              </w:rPr>
            </w:pPr>
            <w:r w:rsidRPr="00E86822">
              <w:rPr>
                <w:kern w:val="2"/>
                <w:szCs w:val="24"/>
                <w14:ligatures w14:val="standardContextual"/>
              </w:rPr>
              <w:t xml:space="preserve">Ūkio skyriaus vyriausiasis specialistas Antanas Stankevičius </w:t>
            </w:r>
          </w:p>
          <w:p w14:paraId="3281CF72" w14:textId="0725F0FC" w:rsidR="00DD07D2" w:rsidRPr="00DD07D2" w:rsidRDefault="00DD07D2">
            <w:pPr>
              <w:spacing w:line="256" w:lineRule="auto"/>
              <w:rPr>
                <w:color w:val="4472C4"/>
                <w:kern w:val="2"/>
                <w:szCs w:val="24"/>
                <w:lang w:val="en-US"/>
                <w14:ligatures w14:val="standardContextual"/>
              </w:rPr>
            </w:pPr>
            <w:r w:rsidRPr="00E86822">
              <w:rPr>
                <w:kern w:val="2"/>
                <w:szCs w:val="24"/>
                <w14:ligatures w14:val="standardContextual"/>
              </w:rPr>
              <w:t xml:space="preserve">Tel.: +370 652 18 279, el. paštas: </w:t>
            </w:r>
            <w:proofErr w:type="spellStart"/>
            <w:r w:rsidRPr="00E86822">
              <w:rPr>
                <w:kern w:val="2"/>
                <w:szCs w:val="24"/>
                <w14:ligatures w14:val="standardContextual"/>
              </w:rPr>
              <w:t>antanas.stankevicius</w:t>
            </w:r>
            <w:proofErr w:type="spellEnd"/>
            <w:r w:rsidRPr="00E86822">
              <w:rPr>
                <w:kern w:val="2"/>
                <w:szCs w:val="24"/>
                <w:lang w:val="en-US"/>
                <w14:ligatures w14:val="standardContextual"/>
              </w:rPr>
              <w:t>@kalvarija.lt</w:t>
            </w:r>
          </w:p>
        </w:tc>
      </w:tr>
      <w:tr w:rsidR="001E7656" w14:paraId="7AC1CA5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16354FF" w14:textId="77777777" w:rsidR="001E7656" w:rsidRDefault="001E7656">
            <w:pPr>
              <w:spacing w:line="256" w:lineRule="auto"/>
              <w:rPr>
                <w:b/>
                <w:bCs/>
                <w:kern w:val="2"/>
                <w:szCs w:val="24"/>
                <w14:ligatures w14:val="standardContextual"/>
              </w:rPr>
            </w:pPr>
            <w:r>
              <w:rPr>
                <w:b/>
                <w:bCs/>
                <w:kern w:val="2"/>
                <w:szCs w:val="24"/>
                <w14:ligatures w14:val="standardContextual"/>
              </w:rPr>
              <w:t>2.2. Tiekėjo kontaktiniai asmenys, atsakingi už Sutarties vykdymą</w:t>
            </w:r>
          </w:p>
        </w:tc>
        <w:tc>
          <w:tcPr>
            <w:tcW w:w="6831" w:type="dxa"/>
            <w:gridSpan w:val="2"/>
            <w:tcBorders>
              <w:top w:val="single" w:sz="4" w:space="0" w:color="auto"/>
              <w:left w:val="single" w:sz="4" w:space="0" w:color="auto"/>
              <w:bottom w:val="single" w:sz="4" w:space="0" w:color="auto"/>
              <w:right w:val="single" w:sz="4" w:space="0" w:color="auto"/>
            </w:tcBorders>
            <w:hideMark/>
          </w:tcPr>
          <w:p w14:paraId="6AC09FDD" w14:textId="77777777" w:rsidR="001E7656" w:rsidRDefault="001E7656">
            <w:pPr>
              <w:spacing w:line="256" w:lineRule="auto"/>
              <w:rPr>
                <w:color w:val="4472C4"/>
                <w:kern w:val="2"/>
                <w:szCs w:val="24"/>
                <w14:ligatures w14:val="standardContextual"/>
              </w:rPr>
            </w:pPr>
            <w:r>
              <w:rPr>
                <w:color w:val="4472C4"/>
                <w:kern w:val="2"/>
                <w:szCs w:val="24"/>
                <w14:ligatures w14:val="standardContextual"/>
              </w:rPr>
              <w:t>(nurodyti padalinį / skyrių, pareigas, vardą, pavardę, tel., el. paštą)</w:t>
            </w:r>
          </w:p>
        </w:tc>
      </w:tr>
      <w:tr w:rsidR="001E7656" w14:paraId="6DCD10E0"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77C120A"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3. SUTARTIES DALYKAS</w:t>
            </w:r>
          </w:p>
        </w:tc>
      </w:tr>
      <w:tr w:rsidR="001E7656" w14:paraId="5A131F22"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F0D5C54" w14:textId="77777777" w:rsidR="001E7656" w:rsidRDefault="001E7656">
            <w:pPr>
              <w:spacing w:line="256" w:lineRule="auto"/>
              <w:rPr>
                <w:b/>
                <w:bCs/>
                <w:kern w:val="2"/>
                <w:szCs w:val="24"/>
                <w14:ligatures w14:val="standardContextual"/>
              </w:rPr>
            </w:pPr>
            <w:r>
              <w:rPr>
                <w:b/>
                <w:bCs/>
                <w:kern w:val="2"/>
                <w:szCs w:val="24"/>
                <w14:ligatures w14:val="standardContextual"/>
              </w:rPr>
              <w:t xml:space="preserve">3.1. Sutarties dalykas </w:t>
            </w:r>
          </w:p>
        </w:tc>
        <w:tc>
          <w:tcPr>
            <w:tcW w:w="6831" w:type="dxa"/>
            <w:gridSpan w:val="2"/>
            <w:tcBorders>
              <w:top w:val="single" w:sz="4" w:space="0" w:color="auto"/>
              <w:left w:val="single" w:sz="4" w:space="0" w:color="auto"/>
              <w:bottom w:val="single" w:sz="4" w:space="0" w:color="auto"/>
              <w:right w:val="single" w:sz="4" w:space="0" w:color="auto"/>
            </w:tcBorders>
            <w:hideMark/>
          </w:tcPr>
          <w:p w14:paraId="6E9C0590" w14:textId="27108827" w:rsidR="001E7656" w:rsidRDefault="001E7656">
            <w:pPr>
              <w:spacing w:line="256" w:lineRule="auto"/>
              <w:rPr>
                <w:kern w:val="2"/>
                <w:szCs w:val="24"/>
                <w14:ligatures w14:val="standardContextual"/>
              </w:rPr>
            </w:pPr>
            <w:r>
              <w:rPr>
                <w:kern w:val="2"/>
                <w:szCs w:val="24"/>
                <w14:ligatures w14:val="standardContextual"/>
              </w:rPr>
              <w:t>Tiekėjas įsipareigoja Sutartyje numatytomis sąlygomis perduoti Pirkėjui</w:t>
            </w:r>
            <w:r w:rsidR="0025454F">
              <w:rPr>
                <w:kern w:val="2"/>
                <w:szCs w:val="24"/>
                <w14:ligatures w14:val="standardContextual"/>
              </w:rPr>
              <w:t xml:space="preserve"> lengvąjį</w:t>
            </w:r>
            <w:r w:rsidR="00F54313">
              <w:rPr>
                <w:kern w:val="2"/>
                <w:szCs w:val="24"/>
                <w14:ligatures w14:val="standardContextual"/>
              </w:rPr>
              <w:t xml:space="preserve"> </w:t>
            </w:r>
            <w:r w:rsidR="00F54313" w:rsidRPr="00C41298">
              <w:rPr>
                <w:b/>
                <w:bCs/>
                <w:kern w:val="2"/>
                <w:szCs w:val="24"/>
                <w14:ligatures w14:val="standardContextual"/>
              </w:rPr>
              <w:t>(visureig</w:t>
            </w:r>
            <w:r w:rsidR="00C41298" w:rsidRPr="00C41298">
              <w:rPr>
                <w:b/>
                <w:bCs/>
                <w:kern w:val="2"/>
                <w:szCs w:val="24"/>
                <w14:ligatures w14:val="standardContextual"/>
              </w:rPr>
              <w:t>į)</w:t>
            </w:r>
            <w:r w:rsidR="0025454F">
              <w:rPr>
                <w:kern w:val="2"/>
                <w:szCs w:val="24"/>
                <w14:ligatures w14:val="standardContextual"/>
              </w:rPr>
              <w:t xml:space="preserve"> automobilį</w:t>
            </w:r>
            <w:r>
              <w:rPr>
                <w:kern w:val="2"/>
                <w:szCs w:val="24"/>
                <w14:ligatures w14:val="standardContextual"/>
              </w:rPr>
              <w:t xml:space="preserve"> </w:t>
            </w:r>
            <w:r>
              <w:rPr>
                <w:b/>
                <w:bCs/>
                <w:kern w:val="2"/>
                <w:szCs w:val="24"/>
                <w14:ligatures w14:val="standardContextual"/>
              </w:rPr>
              <w:t>(M</w:t>
            </w:r>
            <w:r w:rsidR="00A973E7">
              <w:rPr>
                <w:b/>
                <w:bCs/>
                <w:kern w:val="2"/>
                <w:szCs w:val="24"/>
                <w14:ligatures w14:val="standardContextual"/>
              </w:rPr>
              <w:t>1</w:t>
            </w:r>
            <w:r>
              <w:rPr>
                <w:b/>
                <w:bCs/>
                <w:kern w:val="2"/>
                <w:szCs w:val="24"/>
                <w14:ligatures w14:val="standardContextual"/>
              </w:rPr>
              <w:t xml:space="preserve"> klasė)</w:t>
            </w:r>
            <w:r>
              <w:rPr>
                <w:kern w:val="2"/>
                <w:szCs w:val="24"/>
                <w14:ligatures w14:val="standardContextual"/>
              </w:rPr>
              <w:t xml:space="preserve"> (toliau – Prekė).</w:t>
            </w:r>
          </w:p>
          <w:p w14:paraId="728E59AC" w14:textId="77777777" w:rsidR="001E7656" w:rsidRDefault="001E7656">
            <w:pPr>
              <w:spacing w:line="256" w:lineRule="auto"/>
              <w:rPr>
                <w:color w:val="000000"/>
                <w:kern w:val="2"/>
                <w:szCs w:val="24"/>
                <w14:ligatures w14:val="standardContextual"/>
              </w:rPr>
            </w:pPr>
            <w:r>
              <w:rPr>
                <w:kern w:val="2"/>
                <w:szCs w:val="24"/>
                <w14:ligatures w14:val="standardContextual"/>
              </w:rPr>
              <w:t>Išsamus Prekių aprašymas ir kiti reikalavimai tiekiamoms Prekėms nustatyti Sutarties priede Nr. 1 „Techninė specifikacija“ (toliau – Techninė specifikacija) ir Sutarties priede Nr. 2 „Pasiūlymas“.</w:t>
            </w:r>
          </w:p>
        </w:tc>
      </w:tr>
      <w:tr w:rsidR="001E7656" w14:paraId="1E3B1942"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A9E3ABD" w14:textId="77777777" w:rsidR="001E7656" w:rsidRDefault="001E7656">
            <w:pPr>
              <w:spacing w:line="256" w:lineRule="auto"/>
              <w:rPr>
                <w:b/>
                <w:bCs/>
                <w:kern w:val="2"/>
                <w:szCs w:val="24"/>
                <w14:ligatures w14:val="standardContextual"/>
              </w:rPr>
            </w:pPr>
            <w:r>
              <w:rPr>
                <w:b/>
                <w:bCs/>
                <w:kern w:val="2"/>
                <w:szCs w:val="24"/>
                <w14:ligatures w14:val="standardContextual"/>
              </w:rPr>
              <w:lastRenderedPageBreak/>
              <w:t>3.2. Pirkimo numeris</w:t>
            </w:r>
          </w:p>
        </w:tc>
        <w:tc>
          <w:tcPr>
            <w:tcW w:w="6831" w:type="dxa"/>
            <w:gridSpan w:val="2"/>
            <w:tcBorders>
              <w:top w:val="single" w:sz="4" w:space="0" w:color="auto"/>
              <w:left w:val="single" w:sz="4" w:space="0" w:color="auto"/>
              <w:bottom w:val="single" w:sz="4" w:space="0" w:color="auto"/>
              <w:right w:val="single" w:sz="4" w:space="0" w:color="auto"/>
            </w:tcBorders>
          </w:tcPr>
          <w:p w14:paraId="134020E8" w14:textId="77777777" w:rsidR="001E7656" w:rsidRDefault="001E7656">
            <w:pPr>
              <w:spacing w:line="256" w:lineRule="auto"/>
              <w:rPr>
                <w:kern w:val="2"/>
                <w:szCs w:val="24"/>
                <w14:ligatures w14:val="standardContextual"/>
              </w:rPr>
            </w:pPr>
          </w:p>
        </w:tc>
      </w:tr>
      <w:tr w:rsidR="001E7656" w14:paraId="06C08673"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C44BC8F" w14:textId="77777777" w:rsidR="001E7656" w:rsidRDefault="001E7656">
            <w:pPr>
              <w:spacing w:line="256" w:lineRule="auto"/>
              <w:rPr>
                <w:b/>
                <w:bCs/>
                <w:kern w:val="2"/>
                <w:szCs w:val="24"/>
                <w14:ligatures w14:val="standardContextual"/>
              </w:rPr>
            </w:pPr>
            <w:r>
              <w:rPr>
                <w:b/>
                <w:bCs/>
                <w:kern w:val="2"/>
                <w:szCs w:val="24"/>
                <w14:ligatures w14:val="standardContextual"/>
              </w:rPr>
              <w:t>3.3. Informacija apie Europos Sąjungos lėšomis finansuojamą projektą arba kitą projektą</w:t>
            </w:r>
          </w:p>
        </w:tc>
        <w:tc>
          <w:tcPr>
            <w:tcW w:w="6831" w:type="dxa"/>
            <w:gridSpan w:val="2"/>
            <w:tcBorders>
              <w:top w:val="single" w:sz="4" w:space="0" w:color="auto"/>
              <w:left w:val="single" w:sz="4" w:space="0" w:color="auto"/>
              <w:bottom w:val="single" w:sz="4" w:space="0" w:color="auto"/>
              <w:right w:val="single" w:sz="4" w:space="0" w:color="auto"/>
            </w:tcBorders>
            <w:hideMark/>
          </w:tcPr>
          <w:p w14:paraId="5402B402" w14:textId="77777777" w:rsidR="001E7656" w:rsidRDefault="001E7656">
            <w:pPr>
              <w:spacing w:line="256" w:lineRule="auto"/>
              <w:rPr>
                <w:kern w:val="2"/>
                <w:szCs w:val="24"/>
                <w14:ligatures w14:val="standardContextual"/>
              </w:rPr>
            </w:pPr>
            <w:r>
              <w:rPr>
                <w:kern w:val="2"/>
                <w:szCs w:val="24"/>
                <w14:ligatures w14:val="standardContextual"/>
              </w:rPr>
              <w:t>Netaikoma</w:t>
            </w:r>
          </w:p>
        </w:tc>
      </w:tr>
      <w:tr w:rsidR="001E7656" w14:paraId="4F5CA5BC"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22F29576"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4. PREKIŲ PRISTATYMO TERMINAI IR PREKIŲ PERDAVIMO - PRIĖMIMO TVARKA</w:t>
            </w:r>
          </w:p>
        </w:tc>
      </w:tr>
      <w:tr w:rsidR="001E7656" w14:paraId="6CCC4460"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304EFD48" w14:textId="77777777" w:rsidR="001E7656" w:rsidRDefault="001E7656">
            <w:pPr>
              <w:spacing w:line="256" w:lineRule="auto"/>
              <w:rPr>
                <w:b/>
                <w:bCs/>
                <w:kern w:val="2"/>
                <w:szCs w:val="24"/>
                <w14:ligatures w14:val="standardContextual"/>
              </w:rPr>
            </w:pPr>
            <w:r>
              <w:rPr>
                <w:b/>
                <w:bCs/>
                <w:kern w:val="2"/>
                <w:szCs w:val="24"/>
                <w14:ligatures w14:val="standardContextual"/>
              </w:rPr>
              <w:t>4.1. Prekių pristatymo terminas, kai Prekės pristatomos vienu kartu</w:t>
            </w:r>
          </w:p>
          <w:p w14:paraId="615780C8" w14:textId="77777777" w:rsidR="001E7656" w:rsidRDefault="001E7656">
            <w:pPr>
              <w:spacing w:line="256" w:lineRule="auto"/>
              <w:rPr>
                <w:b/>
                <w:bCs/>
                <w:kern w:val="2"/>
                <w:szCs w:val="24"/>
                <w14:ligatures w14:val="standardContextual"/>
              </w:rPr>
            </w:pPr>
          </w:p>
          <w:p w14:paraId="74F45963" w14:textId="77777777" w:rsidR="001E7656" w:rsidRDefault="001E7656">
            <w:pPr>
              <w:spacing w:line="256" w:lineRule="auto"/>
              <w:rPr>
                <w:b/>
                <w:bCs/>
                <w:kern w:val="2"/>
                <w:szCs w:val="24"/>
                <w14:ligatures w14:val="standardContextual"/>
              </w:rPr>
            </w:pPr>
          </w:p>
          <w:p w14:paraId="5D1617E9" w14:textId="77777777" w:rsidR="001E7656" w:rsidRDefault="001E7656">
            <w:pPr>
              <w:spacing w:line="256" w:lineRule="auto"/>
              <w:rPr>
                <w:b/>
                <w:bCs/>
                <w:kern w:val="2"/>
                <w:szCs w:val="24"/>
                <w14:ligatures w14:val="standardContextual"/>
              </w:rPr>
            </w:pPr>
          </w:p>
          <w:p w14:paraId="33A023AE" w14:textId="77777777" w:rsidR="001E7656" w:rsidRDefault="001E7656">
            <w:pPr>
              <w:spacing w:line="256" w:lineRule="auto"/>
              <w:rPr>
                <w:b/>
                <w:bCs/>
                <w:kern w:val="2"/>
                <w:szCs w:val="24"/>
                <w14:ligatures w14:val="standardContextual"/>
              </w:rPr>
            </w:pPr>
          </w:p>
          <w:p w14:paraId="2185A27B" w14:textId="77777777" w:rsidR="001E7656" w:rsidRDefault="001E7656">
            <w:pPr>
              <w:spacing w:line="256" w:lineRule="auto"/>
              <w:rPr>
                <w:b/>
                <w:bCs/>
                <w:kern w:val="2"/>
                <w:szCs w:val="24"/>
                <w14:ligatures w14:val="standardContextual"/>
              </w:rPr>
            </w:pPr>
          </w:p>
        </w:tc>
        <w:tc>
          <w:tcPr>
            <w:tcW w:w="6831" w:type="dxa"/>
            <w:gridSpan w:val="2"/>
            <w:tcBorders>
              <w:top w:val="single" w:sz="4" w:space="0" w:color="auto"/>
              <w:left w:val="single" w:sz="4" w:space="0" w:color="auto"/>
              <w:bottom w:val="single" w:sz="4" w:space="0" w:color="auto"/>
              <w:right w:val="single" w:sz="4" w:space="0" w:color="auto"/>
            </w:tcBorders>
            <w:hideMark/>
          </w:tcPr>
          <w:p w14:paraId="1EB6FB1D" w14:textId="24C39C34" w:rsidR="001E7656" w:rsidRPr="008C5512" w:rsidRDefault="001E7656" w:rsidP="008C5512">
            <w:pPr>
              <w:spacing w:line="256" w:lineRule="auto"/>
              <w:jc w:val="both"/>
              <w:rPr>
                <w:color w:val="FF0000"/>
                <w:kern w:val="2"/>
                <w:szCs w:val="24"/>
                <w14:ligatures w14:val="standardContextual"/>
              </w:rPr>
            </w:pPr>
            <w:r w:rsidRPr="008C5512">
              <w:rPr>
                <w:kern w:val="2"/>
                <w:szCs w:val="24"/>
                <w14:ligatures w14:val="standardContextual"/>
              </w:rPr>
              <w:t>Tiekėjas Prekę įsipareigoja p</w:t>
            </w:r>
            <w:r w:rsidR="0025454F" w:rsidRPr="008C5512">
              <w:rPr>
                <w:kern w:val="2"/>
                <w:szCs w:val="24"/>
                <w14:ligatures w14:val="standardContextual"/>
              </w:rPr>
              <w:t>erduoti</w:t>
            </w:r>
            <w:r w:rsidRPr="008C5512">
              <w:rPr>
                <w:kern w:val="2"/>
                <w:szCs w:val="24"/>
                <w14:ligatures w14:val="standardContextual"/>
              </w:rPr>
              <w:t xml:space="preserve"> </w:t>
            </w:r>
            <w:r w:rsidR="00E84CCF" w:rsidRPr="008C5512">
              <w:rPr>
                <w:b/>
                <w:bCs/>
                <w:kern w:val="2"/>
                <w:szCs w:val="24"/>
                <w14:ligatures w14:val="standardContextual"/>
              </w:rPr>
              <w:t xml:space="preserve">per </w:t>
            </w:r>
            <w:r w:rsidR="00986E2D" w:rsidRPr="008C5512">
              <w:rPr>
                <w:b/>
                <w:bCs/>
                <w:kern w:val="2"/>
                <w:szCs w:val="24"/>
                <w14:ligatures w14:val="standardContextual"/>
              </w:rPr>
              <w:t>6 mėn. nu</w:t>
            </w:r>
            <w:r w:rsidRPr="008C5512">
              <w:rPr>
                <w:b/>
                <w:bCs/>
                <w:kern w:val="2"/>
                <w:szCs w:val="24"/>
                <w14:ligatures w14:val="standardContextual"/>
              </w:rPr>
              <w:t>o sutarties pasirašymo.</w:t>
            </w:r>
            <w:r w:rsidR="00214087">
              <w:rPr>
                <w:b/>
                <w:bCs/>
                <w:kern w:val="2"/>
                <w:szCs w:val="24"/>
                <w14:ligatures w14:val="standardContextual"/>
              </w:rPr>
              <w:t xml:space="preserve"> </w:t>
            </w:r>
            <w:r w:rsidR="00B52303" w:rsidRPr="008C5512">
              <w:rPr>
                <w:szCs w:val="24"/>
                <w:shd w:val="clear" w:color="auto" w:fill="FFFFFF"/>
              </w:rPr>
              <w:t>Tiekėjas Prekę privalo pristatyti</w:t>
            </w:r>
            <w:r w:rsidR="00B52303" w:rsidRPr="008C5512">
              <w:rPr>
                <w:szCs w:val="24"/>
              </w:rPr>
              <w:br/>
            </w:r>
            <w:r w:rsidR="00B52303" w:rsidRPr="008C5512">
              <w:rPr>
                <w:szCs w:val="24"/>
                <w:shd w:val="clear" w:color="auto" w:fill="FFFFFF"/>
              </w:rPr>
              <w:t>savo lėšomis adresu: Laisvės g. 2, Kalvarija, arba kitu nurodytu</w:t>
            </w:r>
            <w:r w:rsidR="008C5512" w:rsidRPr="008C5512">
              <w:rPr>
                <w:szCs w:val="24"/>
                <w:shd w:val="clear" w:color="auto" w:fill="FFFFFF"/>
              </w:rPr>
              <w:t xml:space="preserve"> </w:t>
            </w:r>
            <w:r w:rsidR="00B52303" w:rsidRPr="008C5512">
              <w:rPr>
                <w:szCs w:val="24"/>
                <w:shd w:val="clear" w:color="auto" w:fill="FFFFFF"/>
              </w:rPr>
              <w:t>adresu Kalvarijoje. Tiekėjas prieš pristatant Prekes iš anksto turi</w:t>
            </w:r>
            <w:r w:rsidR="008C5512" w:rsidRPr="008C5512">
              <w:rPr>
                <w:szCs w:val="24"/>
                <w:shd w:val="clear" w:color="auto" w:fill="FFFFFF"/>
              </w:rPr>
              <w:t xml:space="preserve"> </w:t>
            </w:r>
            <w:r w:rsidR="00B52303" w:rsidRPr="008C5512">
              <w:rPr>
                <w:szCs w:val="24"/>
                <w:shd w:val="clear" w:color="auto" w:fill="FFFFFF"/>
              </w:rPr>
              <w:t>suderinti Prekių pristatymo laiką ir vietą su Pirkėjo nurodytu asmeniu,</w:t>
            </w:r>
            <w:r w:rsidR="008C5512" w:rsidRPr="008C5512">
              <w:rPr>
                <w:szCs w:val="24"/>
                <w:shd w:val="clear" w:color="auto" w:fill="FFFFFF"/>
              </w:rPr>
              <w:t xml:space="preserve"> </w:t>
            </w:r>
            <w:r w:rsidR="00B52303" w:rsidRPr="008C5512">
              <w:rPr>
                <w:szCs w:val="24"/>
                <w:shd w:val="clear" w:color="auto" w:fill="FFFFFF"/>
              </w:rPr>
              <w:t>atsakingu už sutarties vykdymą.</w:t>
            </w:r>
          </w:p>
        </w:tc>
      </w:tr>
      <w:tr w:rsidR="001E7656" w14:paraId="6803C3F3" w14:textId="77777777">
        <w:trPr>
          <w:trHeight w:val="916"/>
        </w:trPr>
        <w:tc>
          <w:tcPr>
            <w:tcW w:w="2704" w:type="dxa"/>
            <w:gridSpan w:val="2"/>
            <w:tcBorders>
              <w:top w:val="single" w:sz="4" w:space="0" w:color="auto"/>
              <w:left w:val="single" w:sz="4" w:space="0" w:color="auto"/>
              <w:bottom w:val="single" w:sz="4" w:space="0" w:color="auto"/>
              <w:right w:val="single" w:sz="4" w:space="0" w:color="auto"/>
            </w:tcBorders>
            <w:hideMark/>
          </w:tcPr>
          <w:p w14:paraId="73680398" w14:textId="77777777" w:rsidR="001E7656" w:rsidRDefault="001E7656">
            <w:pPr>
              <w:spacing w:line="256" w:lineRule="auto"/>
              <w:rPr>
                <w:b/>
                <w:bCs/>
                <w:kern w:val="2"/>
                <w:szCs w:val="24"/>
                <w14:ligatures w14:val="standardContextual"/>
              </w:rPr>
            </w:pPr>
            <w:r>
              <w:rPr>
                <w:b/>
                <w:bCs/>
                <w:kern w:val="2"/>
                <w:szCs w:val="24"/>
                <w14:ligatures w14:val="standardContextual"/>
              </w:rPr>
              <w:t>4.1. Prekių pristatymo terminai, kai Prekės pristatomos dalimis</w:t>
            </w:r>
          </w:p>
        </w:tc>
        <w:tc>
          <w:tcPr>
            <w:tcW w:w="6831" w:type="dxa"/>
            <w:gridSpan w:val="2"/>
            <w:tcBorders>
              <w:top w:val="single" w:sz="4" w:space="0" w:color="auto"/>
              <w:left w:val="single" w:sz="4" w:space="0" w:color="auto"/>
              <w:bottom w:val="single" w:sz="4" w:space="0" w:color="auto"/>
              <w:right w:val="single" w:sz="4" w:space="0" w:color="auto"/>
            </w:tcBorders>
            <w:hideMark/>
          </w:tcPr>
          <w:p w14:paraId="785ECDA2" w14:textId="39C05EAA" w:rsidR="001E7656" w:rsidRPr="00A16BDB" w:rsidRDefault="00C146E2" w:rsidP="00A16BDB">
            <w:pPr>
              <w:spacing w:line="256" w:lineRule="auto"/>
              <w:jc w:val="both"/>
              <w:rPr>
                <w:color w:val="4472C4"/>
                <w:kern w:val="2"/>
                <w:szCs w:val="24"/>
                <w14:ligatures w14:val="standardContextual"/>
              </w:rPr>
            </w:pPr>
            <w:r w:rsidRPr="00A16BDB">
              <w:rPr>
                <w:szCs w:val="24"/>
                <w:shd w:val="clear" w:color="auto" w:fill="FFFFFF"/>
              </w:rPr>
              <w:t>Tiekėjas turi teisę į Prekių pristatymo termino pratęsimą, tačiau tik tuo atveju, jei atsiranda įrodymais pagrįstų kliūčių ar trukdymų, kurių</w:t>
            </w:r>
            <w:r w:rsidRPr="00A16BDB">
              <w:rPr>
                <w:szCs w:val="24"/>
              </w:rPr>
              <w:br/>
            </w:r>
            <w:r w:rsidRPr="00A16BDB">
              <w:rPr>
                <w:szCs w:val="24"/>
                <w:shd w:val="clear" w:color="auto" w:fill="FFFFFF"/>
              </w:rPr>
              <w:t>atsiradimui Tiekėjas neturi įtakos ir už kuriuos jis neatsako ir kurie</w:t>
            </w:r>
            <w:r w:rsidR="00D55777" w:rsidRPr="00A16BDB">
              <w:rPr>
                <w:szCs w:val="24"/>
                <w:shd w:val="clear" w:color="auto" w:fill="FFFFFF"/>
              </w:rPr>
              <w:t xml:space="preserve"> </w:t>
            </w:r>
            <w:r w:rsidRPr="00A16BDB">
              <w:rPr>
                <w:szCs w:val="24"/>
                <w:shd w:val="clear" w:color="auto" w:fill="FFFFFF"/>
              </w:rPr>
              <w:t>sukelti ir priskirtini tretiesiems asmenims, ar kitų aplinkybių, kurių</w:t>
            </w:r>
            <w:r w:rsidR="00D55777" w:rsidRPr="00A16BDB">
              <w:rPr>
                <w:szCs w:val="24"/>
                <w:shd w:val="clear" w:color="auto" w:fill="FFFFFF"/>
              </w:rPr>
              <w:t xml:space="preserve"> </w:t>
            </w:r>
            <w:r w:rsidRPr="00A16BDB">
              <w:rPr>
                <w:szCs w:val="24"/>
                <w:shd w:val="clear" w:color="auto" w:fill="FFFFFF"/>
              </w:rPr>
              <w:t>Tiekėjas negalėjo iš anksto numatyti. Aplinkybės, kuriomis</w:t>
            </w:r>
            <w:r w:rsidRPr="00A16BDB">
              <w:rPr>
                <w:szCs w:val="24"/>
              </w:rPr>
              <w:br/>
            </w:r>
            <w:r w:rsidRPr="00A16BDB">
              <w:rPr>
                <w:szCs w:val="24"/>
                <w:shd w:val="clear" w:color="auto" w:fill="FFFFFF"/>
              </w:rPr>
              <w:t>grindžiama būtinybė pratęsti Prekių tiekimo terminą, jokiu būdu</w:t>
            </w:r>
            <w:r w:rsidR="00D55777" w:rsidRPr="00A16BDB">
              <w:rPr>
                <w:szCs w:val="24"/>
                <w:shd w:val="clear" w:color="auto" w:fill="FFFFFF"/>
              </w:rPr>
              <w:t xml:space="preserve"> </w:t>
            </w:r>
            <w:r w:rsidRPr="00A16BDB">
              <w:rPr>
                <w:szCs w:val="24"/>
                <w:shd w:val="clear" w:color="auto" w:fill="FFFFFF"/>
              </w:rPr>
              <w:t>negali priklausyti nuo Tiekėjo. Kiekvienu tokiu atveju, Tiekėjas raštu</w:t>
            </w:r>
            <w:r w:rsidR="00D55777" w:rsidRPr="00A16BDB">
              <w:rPr>
                <w:szCs w:val="24"/>
                <w:shd w:val="clear" w:color="auto" w:fill="FFFFFF"/>
              </w:rPr>
              <w:t xml:space="preserve"> </w:t>
            </w:r>
            <w:r w:rsidRPr="00A16BDB">
              <w:rPr>
                <w:szCs w:val="24"/>
                <w:shd w:val="clear" w:color="auto" w:fill="FFFFFF"/>
              </w:rPr>
              <w:t>nedelsdamas, bet ne vėliau kaip per 10 darbo dienų, apie tai praneša</w:t>
            </w:r>
            <w:r w:rsidRPr="00A16BDB">
              <w:rPr>
                <w:szCs w:val="24"/>
              </w:rPr>
              <w:br/>
            </w:r>
            <w:r w:rsidRPr="00A16BDB">
              <w:rPr>
                <w:szCs w:val="24"/>
                <w:shd w:val="clear" w:color="auto" w:fill="FFFFFF"/>
              </w:rPr>
              <w:t>Pirkėjui, pateikdamas minėtų aplinkybių egzistavimo įrodymus.</w:t>
            </w:r>
            <w:r w:rsidR="00D55777" w:rsidRPr="00A16BDB">
              <w:rPr>
                <w:szCs w:val="24"/>
                <w:shd w:val="clear" w:color="auto" w:fill="FFFFFF"/>
              </w:rPr>
              <w:t xml:space="preserve"> </w:t>
            </w:r>
            <w:r w:rsidRPr="00A16BDB">
              <w:rPr>
                <w:szCs w:val="24"/>
                <w:shd w:val="clear" w:color="auto" w:fill="FFFFFF"/>
              </w:rPr>
              <w:t>Nurodytas aplinkybes vertina Pirkėjas. Pirkėjui sutikus, Prekių</w:t>
            </w:r>
            <w:r w:rsidR="00D55777" w:rsidRPr="00A16BDB">
              <w:rPr>
                <w:szCs w:val="24"/>
                <w:shd w:val="clear" w:color="auto" w:fill="FFFFFF"/>
              </w:rPr>
              <w:t xml:space="preserve"> </w:t>
            </w:r>
            <w:r w:rsidRPr="00A16BDB">
              <w:rPr>
                <w:szCs w:val="24"/>
                <w:shd w:val="clear" w:color="auto" w:fill="FFFFFF"/>
              </w:rPr>
              <w:t>pristatymo terminas gali būti pratęsiamas tik minėtų aplinkybių</w:t>
            </w:r>
            <w:r w:rsidR="00D55777" w:rsidRPr="00A16BDB">
              <w:rPr>
                <w:szCs w:val="24"/>
                <w:shd w:val="clear" w:color="auto" w:fill="FFFFFF"/>
              </w:rPr>
              <w:t xml:space="preserve"> </w:t>
            </w:r>
            <w:r w:rsidRPr="00A16BDB">
              <w:rPr>
                <w:szCs w:val="24"/>
                <w:shd w:val="clear" w:color="auto" w:fill="FFFFFF"/>
              </w:rPr>
              <w:t>egzistavimo laikotarpiui, bet ne ilgiau nei 1 (vieno) mėnesio</w:t>
            </w:r>
            <w:r w:rsidRPr="00A16BDB">
              <w:rPr>
                <w:szCs w:val="24"/>
              </w:rPr>
              <w:br/>
            </w:r>
            <w:r w:rsidRPr="00A16BDB">
              <w:rPr>
                <w:szCs w:val="24"/>
                <w:shd w:val="clear" w:color="auto" w:fill="FFFFFF"/>
              </w:rPr>
              <w:t>laikotarpiui.</w:t>
            </w:r>
          </w:p>
        </w:tc>
      </w:tr>
      <w:tr w:rsidR="001E7656" w14:paraId="599BA07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7381241B" w14:textId="77777777" w:rsidR="001E7656" w:rsidRDefault="001E7656">
            <w:pPr>
              <w:spacing w:line="256" w:lineRule="auto"/>
              <w:rPr>
                <w:b/>
                <w:bCs/>
                <w:kern w:val="2"/>
                <w:szCs w:val="24"/>
                <w14:ligatures w14:val="standardContextual"/>
              </w:rPr>
            </w:pPr>
            <w:r>
              <w:rPr>
                <w:b/>
                <w:bCs/>
                <w:kern w:val="2"/>
                <w:szCs w:val="24"/>
                <w14:ligatures w14:val="standardContextual"/>
              </w:rPr>
              <w:t>4.2. Prekių (ar jų dalies) pristatymo termino pratęsimas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3C53100D" w14:textId="77777777" w:rsidR="001E7656" w:rsidRDefault="001E7656">
            <w:pPr>
              <w:spacing w:line="256" w:lineRule="auto"/>
              <w:rPr>
                <w:kern w:val="2"/>
                <w:szCs w:val="24"/>
                <w14:ligatures w14:val="standardContextual"/>
              </w:rPr>
            </w:pPr>
            <w:r>
              <w:rPr>
                <w:color w:val="4472C4"/>
                <w:kern w:val="2"/>
                <w:szCs w:val="24"/>
                <w14:ligatures w14:val="standardContextual"/>
              </w:rPr>
              <w:t>Netaikoma</w:t>
            </w:r>
          </w:p>
        </w:tc>
      </w:tr>
      <w:tr w:rsidR="001E7656" w14:paraId="1EB814F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42678B42" w14:textId="77777777" w:rsidR="001E7656" w:rsidRDefault="001E7656">
            <w:pPr>
              <w:spacing w:line="256" w:lineRule="auto"/>
              <w:rPr>
                <w:b/>
                <w:bCs/>
                <w:kern w:val="2"/>
                <w:szCs w:val="24"/>
                <w14:ligatures w14:val="standardContextual"/>
              </w:rPr>
            </w:pPr>
            <w:r>
              <w:rPr>
                <w:b/>
                <w:bCs/>
                <w:kern w:val="2"/>
                <w:szCs w:val="24"/>
                <w14:ligatures w14:val="standardContextual"/>
              </w:rPr>
              <w:t>4.3. Užsakymų teikimo tvarka</w:t>
            </w:r>
          </w:p>
        </w:tc>
        <w:tc>
          <w:tcPr>
            <w:tcW w:w="6831" w:type="dxa"/>
            <w:gridSpan w:val="2"/>
            <w:tcBorders>
              <w:top w:val="single" w:sz="4" w:space="0" w:color="auto"/>
              <w:left w:val="single" w:sz="4" w:space="0" w:color="auto"/>
              <w:bottom w:val="single" w:sz="4" w:space="0" w:color="auto"/>
              <w:right w:val="single" w:sz="4" w:space="0" w:color="auto"/>
            </w:tcBorders>
            <w:hideMark/>
          </w:tcPr>
          <w:p w14:paraId="19564C41" w14:textId="77777777" w:rsidR="001E7656" w:rsidRDefault="001E7656">
            <w:pPr>
              <w:spacing w:line="256" w:lineRule="auto"/>
              <w:rPr>
                <w:kern w:val="2"/>
                <w:szCs w:val="24"/>
                <w14:ligatures w14:val="standardContextual"/>
              </w:rPr>
            </w:pPr>
            <w:r>
              <w:rPr>
                <w:kern w:val="2"/>
                <w:szCs w:val="24"/>
                <w14:ligatures w14:val="standardContextual"/>
              </w:rPr>
              <w:t>Netaikoma</w:t>
            </w:r>
          </w:p>
        </w:tc>
      </w:tr>
      <w:tr w:rsidR="001E7656" w14:paraId="65F06879"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708CF73" w14:textId="77777777" w:rsidR="001E7656" w:rsidRDefault="001E7656">
            <w:pPr>
              <w:spacing w:line="256" w:lineRule="auto"/>
              <w:rPr>
                <w:b/>
                <w:bCs/>
                <w:kern w:val="2"/>
                <w:szCs w:val="24"/>
                <w14:ligatures w14:val="standardContextual"/>
              </w:rPr>
            </w:pPr>
            <w:r>
              <w:rPr>
                <w:b/>
                <w:bCs/>
                <w:kern w:val="2"/>
                <w:szCs w:val="24"/>
                <w14:ligatures w14:val="standardContextual"/>
              </w:rPr>
              <w:t>4.4. Dėl Prekių pristatymo dalimis vertės / apimties</w:t>
            </w:r>
          </w:p>
        </w:tc>
        <w:tc>
          <w:tcPr>
            <w:tcW w:w="6831" w:type="dxa"/>
            <w:gridSpan w:val="2"/>
            <w:tcBorders>
              <w:top w:val="single" w:sz="4" w:space="0" w:color="auto"/>
              <w:left w:val="single" w:sz="4" w:space="0" w:color="auto"/>
              <w:bottom w:val="single" w:sz="4" w:space="0" w:color="auto"/>
              <w:right w:val="single" w:sz="4" w:space="0" w:color="auto"/>
            </w:tcBorders>
          </w:tcPr>
          <w:p w14:paraId="480B3D74" w14:textId="77777777" w:rsidR="001E7656" w:rsidRDefault="001E7656">
            <w:pPr>
              <w:spacing w:line="256" w:lineRule="auto"/>
              <w:rPr>
                <w:kern w:val="2"/>
                <w:szCs w:val="24"/>
                <w14:ligatures w14:val="standardContextual"/>
              </w:rPr>
            </w:pPr>
            <w:r>
              <w:rPr>
                <w:kern w:val="2"/>
                <w:szCs w:val="24"/>
                <w14:ligatures w14:val="standardContextual"/>
              </w:rPr>
              <w:t>Netaikoma</w:t>
            </w:r>
          </w:p>
          <w:p w14:paraId="72415A56" w14:textId="77777777" w:rsidR="001E7656" w:rsidRDefault="001E7656">
            <w:pPr>
              <w:spacing w:line="256" w:lineRule="auto"/>
              <w:rPr>
                <w:kern w:val="2"/>
                <w:szCs w:val="24"/>
                <w14:ligatures w14:val="standardContextual"/>
              </w:rPr>
            </w:pPr>
          </w:p>
          <w:p w14:paraId="50339538" w14:textId="77777777" w:rsidR="001E7656" w:rsidRDefault="001E7656">
            <w:pPr>
              <w:spacing w:line="256" w:lineRule="auto"/>
              <w:rPr>
                <w:kern w:val="2"/>
                <w:szCs w:val="24"/>
                <w14:ligatures w14:val="standardContextual"/>
              </w:rPr>
            </w:pPr>
          </w:p>
        </w:tc>
      </w:tr>
      <w:tr w:rsidR="001E7656" w14:paraId="2B263ED3"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2E4CFB5" w14:textId="77777777" w:rsidR="001E7656" w:rsidRDefault="001E7656">
            <w:pPr>
              <w:spacing w:line="256" w:lineRule="auto"/>
              <w:rPr>
                <w:b/>
                <w:bCs/>
                <w:kern w:val="2"/>
                <w:szCs w:val="24"/>
                <w14:ligatures w14:val="standardContextual"/>
              </w:rPr>
            </w:pPr>
            <w:r>
              <w:rPr>
                <w:b/>
                <w:bCs/>
                <w:kern w:val="2"/>
                <w:szCs w:val="24"/>
                <w14:ligatures w14:val="standardContextual"/>
              </w:rPr>
              <w:t xml:space="preserve">4.5. Kartu su Prekėmis pateikiami dokumentai </w:t>
            </w:r>
          </w:p>
        </w:tc>
        <w:tc>
          <w:tcPr>
            <w:tcW w:w="6831" w:type="dxa"/>
            <w:gridSpan w:val="2"/>
            <w:tcBorders>
              <w:top w:val="single" w:sz="4" w:space="0" w:color="auto"/>
              <w:left w:val="single" w:sz="4" w:space="0" w:color="auto"/>
              <w:bottom w:val="single" w:sz="4" w:space="0" w:color="auto"/>
              <w:right w:val="single" w:sz="4" w:space="0" w:color="auto"/>
            </w:tcBorders>
            <w:hideMark/>
          </w:tcPr>
          <w:p w14:paraId="2F014638" w14:textId="77777777" w:rsidR="001E7656" w:rsidRDefault="001E7656">
            <w:pPr>
              <w:spacing w:line="256" w:lineRule="auto"/>
              <w:rPr>
                <w:kern w:val="2"/>
                <w:szCs w:val="24"/>
                <w14:ligatures w14:val="standardContextual"/>
              </w:rPr>
            </w:pPr>
            <w:r>
              <w:rPr>
                <w:kern w:val="2"/>
                <w:szCs w:val="24"/>
                <w14:ligatures w14:val="standardContextual"/>
              </w:rPr>
              <w:t xml:space="preserve">Kartu su Prekėmis pateikiami šie dokumentai: </w:t>
            </w:r>
          </w:p>
          <w:p w14:paraId="5EEFA8A9" w14:textId="2A3E3844" w:rsidR="001E7656" w:rsidRDefault="001E7656">
            <w:pPr>
              <w:spacing w:line="256" w:lineRule="auto"/>
              <w:rPr>
                <w:kern w:val="2"/>
                <w:szCs w:val="24"/>
                <w14:ligatures w14:val="standardContextual"/>
              </w:rPr>
            </w:pPr>
            <w:r>
              <w:rPr>
                <w:kern w:val="2"/>
                <w:szCs w:val="24"/>
                <w14:ligatures w14:val="standardContextual"/>
              </w:rPr>
              <w:t>Prekių perdavimo-priėmimo aktas, transporto priemonę lydintys dokumentai (registracijos liudijimas, galiojanti techninės apžiūros kortelė). Tiekėjui nepateikus nurodytų dokumentų, laikoma, kad Prekės neatitinka Sutartyje nustatytų reikalavimų.</w:t>
            </w:r>
          </w:p>
        </w:tc>
      </w:tr>
      <w:tr w:rsidR="001E7656" w14:paraId="731A96FC"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544FFE9"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5. SUTARTIES KAINA IR ATSISKAITYMO TVARKA</w:t>
            </w:r>
          </w:p>
        </w:tc>
      </w:tr>
      <w:tr w:rsidR="001E7656" w14:paraId="7A43AD21"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E1F3FCD" w14:textId="77777777" w:rsidR="001E7656" w:rsidRDefault="001E7656">
            <w:pPr>
              <w:spacing w:line="256" w:lineRule="auto"/>
              <w:rPr>
                <w:b/>
                <w:bCs/>
                <w:kern w:val="2"/>
                <w:szCs w:val="24"/>
                <w14:ligatures w14:val="standardContextual"/>
              </w:rPr>
            </w:pPr>
            <w:r>
              <w:rPr>
                <w:b/>
                <w:bCs/>
                <w:kern w:val="2"/>
                <w:szCs w:val="24"/>
                <w14:ligatures w14:val="standardContextual"/>
              </w:rPr>
              <w:t>5.1. Sutarčiai taikomas kainos apskaičiavimo būdas</w:t>
            </w:r>
          </w:p>
        </w:tc>
        <w:tc>
          <w:tcPr>
            <w:tcW w:w="6831" w:type="dxa"/>
            <w:gridSpan w:val="2"/>
            <w:tcBorders>
              <w:top w:val="single" w:sz="4" w:space="0" w:color="auto"/>
              <w:left w:val="single" w:sz="4" w:space="0" w:color="auto"/>
              <w:bottom w:val="single" w:sz="4" w:space="0" w:color="auto"/>
              <w:right w:val="single" w:sz="4" w:space="0" w:color="auto"/>
            </w:tcBorders>
          </w:tcPr>
          <w:p w14:paraId="6FDF77DB" w14:textId="77777777" w:rsidR="001E7656" w:rsidRDefault="001E7656">
            <w:pPr>
              <w:spacing w:line="256" w:lineRule="auto"/>
              <w:rPr>
                <w:kern w:val="2"/>
                <w:szCs w:val="24"/>
                <w14:ligatures w14:val="standardContextual"/>
              </w:rPr>
            </w:pPr>
            <w:r>
              <w:rPr>
                <w:kern w:val="2"/>
                <w:szCs w:val="24"/>
                <w14:ligatures w14:val="standardContextual"/>
              </w:rPr>
              <w:t>Fiksuotos kainos kainodara</w:t>
            </w:r>
          </w:p>
          <w:p w14:paraId="6B060B56" w14:textId="77777777" w:rsidR="001E7656" w:rsidRDefault="001E7656">
            <w:pPr>
              <w:spacing w:line="256" w:lineRule="auto"/>
              <w:rPr>
                <w:kern w:val="2"/>
                <w:szCs w:val="24"/>
                <w14:ligatures w14:val="standardContextual"/>
              </w:rPr>
            </w:pPr>
          </w:p>
          <w:p w14:paraId="61EDC8F8" w14:textId="77777777" w:rsidR="001E7656" w:rsidRDefault="001E7656">
            <w:pPr>
              <w:spacing w:line="256" w:lineRule="auto"/>
              <w:rPr>
                <w:color w:val="4472C4"/>
                <w:kern w:val="2"/>
                <w14:ligatures w14:val="standardContextual"/>
              </w:rPr>
            </w:pPr>
          </w:p>
        </w:tc>
      </w:tr>
      <w:tr w:rsidR="001E7656" w14:paraId="1DD9B3CC"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1155BF6E" w14:textId="77777777" w:rsidR="001E7656" w:rsidRDefault="001E7656">
            <w:pPr>
              <w:spacing w:line="256" w:lineRule="auto"/>
              <w:rPr>
                <w:b/>
                <w:bCs/>
                <w:kern w:val="2"/>
                <w:szCs w:val="24"/>
                <w14:ligatures w14:val="standardContextual"/>
              </w:rPr>
            </w:pPr>
            <w:r>
              <w:rPr>
                <w:b/>
                <w:bCs/>
                <w:kern w:val="2"/>
                <w:szCs w:val="24"/>
                <w14:ligatures w14:val="standardContextual"/>
              </w:rPr>
              <w:t xml:space="preserve">5.2. Pradinės Sutarties vertė ir Sutarties kaina, </w:t>
            </w:r>
            <w:r>
              <w:rPr>
                <w:b/>
                <w:bCs/>
                <w:kern w:val="2"/>
                <w:szCs w:val="24"/>
                <w14:ligatures w14:val="standardContextual"/>
              </w:rPr>
              <w:lastRenderedPageBreak/>
              <w:t xml:space="preserve">kai taikoma </w:t>
            </w:r>
            <w:r>
              <w:rPr>
                <w:b/>
                <w:bCs/>
                <w:kern w:val="2"/>
                <w:szCs w:val="24"/>
                <w:u w:val="single"/>
                <w14:ligatures w14:val="standardContextual"/>
              </w:rPr>
              <w:t>fiksuotos kainos</w:t>
            </w:r>
            <w:r>
              <w:rPr>
                <w:b/>
                <w:bCs/>
                <w:kern w:val="2"/>
                <w:szCs w:val="24"/>
                <w14:ligatures w14:val="standardContextual"/>
              </w:rPr>
              <w:t xml:space="preserve"> kainodara</w:t>
            </w:r>
          </w:p>
          <w:p w14:paraId="219D9CEE" w14:textId="77777777" w:rsidR="001E7656" w:rsidRDefault="001E7656">
            <w:pPr>
              <w:spacing w:line="256" w:lineRule="auto"/>
              <w:rPr>
                <w:b/>
                <w:bCs/>
                <w:kern w:val="2"/>
                <w:szCs w:val="24"/>
                <w14:ligatures w14:val="standardContextual"/>
              </w:rPr>
            </w:pPr>
          </w:p>
        </w:tc>
        <w:tc>
          <w:tcPr>
            <w:tcW w:w="6831" w:type="dxa"/>
            <w:gridSpan w:val="2"/>
            <w:tcBorders>
              <w:top w:val="single" w:sz="4" w:space="0" w:color="auto"/>
              <w:left w:val="single" w:sz="4" w:space="0" w:color="auto"/>
              <w:bottom w:val="single" w:sz="4" w:space="0" w:color="auto"/>
              <w:right w:val="single" w:sz="4" w:space="0" w:color="auto"/>
            </w:tcBorders>
          </w:tcPr>
          <w:p w14:paraId="369A1241" w14:textId="77777777" w:rsidR="001E7656" w:rsidRDefault="001E7656">
            <w:pPr>
              <w:spacing w:line="256" w:lineRule="auto"/>
              <w:rPr>
                <w:kern w:val="2"/>
                <w:szCs w:val="24"/>
                <w14:ligatures w14:val="standardContextual"/>
              </w:rPr>
            </w:pPr>
            <w:r>
              <w:rPr>
                <w:kern w:val="2"/>
                <w:szCs w:val="24"/>
                <w14:ligatures w14:val="standardContextual"/>
              </w:rPr>
              <w:lastRenderedPageBreak/>
              <w:t>Sutarties kaina yra (nurodyti sumą skaičiais) Eur, (nurodyti sumą žodžiais) Eur su PVM.</w:t>
            </w:r>
          </w:p>
          <w:p w14:paraId="4FBB1F81" w14:textId="77777777" w:rsidR="001E7656" w:rsidRDefault="001E7656">
            <w:pPr>
              <w:spacing w:line="256" w:lineRule="auto"/>
              <w:rPr>
                <w:kern w:val="2"/>
                <w:szCs w:val="24"/>
                <w14:ligatures w14:val="standardContextual"/>
              </w:rPr>
            </w:pPr>
          </w:p>
          <w:p w14:paraId="58B4742C" w14:textId="77777777" w:rsidR="001E7656" w:rsidRDefault="001E7656">
            <w:pPr>
              <w:spacing w:line="256" w:lineRule="auto"/>
              <w:rPr>
                <w:color w:val="FF0000"/>
                <w:kern w:val="2"/>
                <w:szCs w:val="24"/>
                <w14:ligatures w14:val="standardContextual"/>
              </w:rPr>
            </w:pPr>
            <w:r>
              <w:rPr>
                <w:kern w:val="2"/>
                <w:szCs w:val="24"/>
                <w14:ligatures w14:val="standardContextual"/>
              </w:rPr>
              <w:lastRenderedPageBreak/>
              <w:t>Šioje Sutartyje Pradinės Sutarties vertė yra lygi Tiekėjo pasiūlymo kainai be PVM, nurodytai už visą pirkimo dokumentuose ir Sutartyje nurodytą Prekių kiekį ir (ar) apimtį.</w:t>
            </w:r>
          </w:p>
        </w:tc>
      </w:tr>
      <w:tr w:rsidR="001E7656" w14:paraId="5D4A2FD8"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43D35D98" w14:textId="77777777" w:rsidR="001E7656" w:rsidRDefault="001E7656">
            <w:pPr>
              <w:spacing w:line="256" w:lineRule="auto"/>
              <w:rPr>
                <w:b/>
                <w:bCs/>
                <w:kern w:val="2"/>
                <w:szCs w:val="24"/>
                <w14:ligatures w14:val="standardContextual"/>
              </w:rPr>
            </w:pPr>
            <w:r>
              <w:rPr>
                <w:b/>
                <w:bCs/>
                <w:kern w:val="2"/>
                <w:szCs w:val="24"/>
                <w14:ligatures w14:val="standardContextual"/>
              </w:rPr>
              <w:lastRenderedPageBreak/>
              <w:t xml:space="preserve">5.3. Sutarties kainos / įkainių perskaičiavimas taikant </w:t>
            </w:r>
            <w:r>
              <w:rPr>
                <w:b/>
                <w:bCs/>
                <w:kern w:val="2"/>
                <w:szCs w:val="24"/>
                <w:u w:val="single"/>
                <w14:ligatures w14:val="standardContextual"/>
              </w:rPr>
              <w:t>peržiūros</w:t>
            </w:r>
            <w:r>
              <w:rPr>
                <w:b/>
                <w:bCs/>
                <w:kern w:val="2"/>
                <w:szCs w:val="24"/>
                <w14:ligatures w14:val="standardContextual"/>
              </w:rPr>
              <w:t xml:space="preserve"> taisykles</w:t>
            </w:r>
          </w:p>
          <w:p w14:paraId="1EBA6ACF" w14:textId="77777777" w:rsidR="001E7656" w:rsidRDefault="001E7656">
            <w:pPr>
              <w:spacing w:line="256" w:lineRule="auto"/>
              <w:rPr>
                <w:b/>
                <w:bCs/>
                <w:kern w:val="2"/>
                <w:szCs w:val="24"/>
                <w14:ligatures w14:val="standardContextual"/>
              </w:rPr>
            </w:pPr>
          </w:p>
          <w:p w14:paraId="70A051D3" w14:textId="77777777" w:rsidR="001E7656" w:rsidRDefault="001E7656">
            <w:pPr>
              <w:spacing w:line="256" w:lineRule="auto"/>
              <w:rPr>
                <w:kern w:val="2"/>
                <w:szCs w:val="24"/>
                <w14:ligatures w14:val="standardContextual"/>
              </w:rPr>
            </w:pPr>
          </w:p>
        </w:tc>
        <w:tc>
          <w:tcPr>
            <w:tcW w:w="6831" w:type="dxa"/>
            <w:gridSpan w:val="2"/>
            <w:tcBorders>
              <w:top w:val="single" w:sz="4" w:space="0" w:color="auto"/>
              <w:left w:val="single" w:sz="4" w:space="0" w:color="auto"/>
              <w:bottom w:val="single" w:sz="4" w:space="0" w:color="auto"/>
              <w:right w:val="single" w:sz="4" w:space="0" w:color="auto"/>
            </w:tcBorders>
          </w:tcPr>
          <w:p w14:paraId="5170088F" w14:textId="77777777" w:rsidR="001E7656" w:rsidRDefault="001E7656">
            <w:pPr>
              <w:spacing w:line="256" w:lineRule="auto"/>
              <w:rPr>
                <w:kern w:val="2"/>
                <w:szCs w:val="24"/>
                <w14:ligatures w14:val="standardContextual"/>
              </w:rPr>
            </w:pPr>
            <w:r>
              <w:rPr>
                <w:kern w:val="2"/>
                <w:szCs w:val="24"/>
                <w14:ligatures w14:val="standardContextual"/>
              </w:rPr>
              <w:t>Sutarties kaina  bus perskaičiuojami:</w:t>
            </w:r>
          </w:p>
          <w:p w14:paraId="520527FF" w14:textId="77777777" w:rsidR="001E7656" w:rsidRDefault="001E7656">
            <w:pPr>
              <w:spacing w:line="256" w:lineRule="auto"/>
              <w:rPr>
                <w:kern w:val="2"/>
                <w:szCs w:val="24"/>
                <w14:ligatures w14:val="standardContextual"/>
              </w:rPr>
            </w:pPr>
            <w:r>
              <w:rPr>
                <w:kern w:val="2"/>
                <w:szCs w:val="24"/>
                <w14:ligatures w14:val="standardContextual"/>
              </w:rPr>
              <w:t>5.3.1. dėl PVM tarifo pasikeitimo;</w:t>
            </w:r>
          </w:p>
          <w:p w14:paraId="2ADC3782" w14:textId="77777777" w:rsidR="001E7656" w:rsidRDefault="001E7656">
            <w:pPr>
              <w:spacing w:line="256" w:lineRule="auto"/>
              <w:rPr>
                <w:color w:val="FF0000"/>
                <w:kern w:val="2"/>
                <w14:ligatures w14:val="standardContextual"/>
              </w:rPr>
            </w:pPr>
          </w:p>
        </w:tc>
      </w:tr>
      <w:tr w:rsidR="001E7656" w14:paraId="7230A74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21A6576" w14:textId="77777777" w:rsidR="001E7656" w:rsidRDefault="001E7656">
            <w:pPr>
              <w:spacing w:line="256" w:lineRule="auto"/>
              <w:rPr>
                <w:b/>
                <w:bCs/>
                <w:kern w:val="2"/>
                <w:szCs w:val="24"/>
                <w14:ligatures w14:val="standardContextual"/>
              </w:rPr>
            </w:pPr>
            <w:r>
              <w:rPr>
                <w:b/>
                <w:bCs/>
                <w:kern w:val="2"/>
                <w:szCs w:val="24"/>
                <w14:ligatures w14:val="standardContextual"/>
              </w:rPr>
              <w:t>5.3.1. Sutarties kainos / įkainių peržiūra dėl PVM tarifo pasikeitimo</w:t>
            </w:r>
          </w:p>
        </w:tc>
        <w:tc>
          <w:tcPr>
            <w:tcW w:w="6831" w:type="dxa"/>
            <w:gridSpan w:val="2"/>
            <w:tcBorders>
              <w:top w:val="single" w:sz="4" w:space="0" w:color="auto"/>
              <w:left w:val="single" w:sz="4" w:space="0" w:color="auto"/>
              <w:bottom w:val="single" w:sz="4" w:space="0" w:color="auto"/>
              <w:right w:val="single" w:sz="4" w:space="0" w:color="auto"/>
            </w:tcBorders>
          </w:tcPr>
          <w:p w14:paraId="49B31A3C" w14:textId="77777777" w:rsidR="001E7656" w:rsidRDefault="001E7656">
            <w:pPr>
              <w:spacing w:line="256" w:lineRule="auto"/>
              <w:rPr>
                <w:kern w:val="2"/>
                <w:szCs w:val="24"/>
                <w14:ligatures w14:val="standardContextual"/>
              </w:rPr>
            </w:pPr>
            <w:r>
              <w:rPr>
                <w:kern w:val="2"/>
                <w:szCs w:val="24"/>
                <w14:ligatures w14:val="standardContextual"/>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7025CBE" w14:textId="77777777" w:rsidR="001E7656" w:rsidRDefault="001E7656">
            <w:pPr>
              <w:spacing w:line="256" w:lineRule="auto"/>
              <w:rPr>
                <w:kern w:val="2"/>
                <w:szCs w:val="24"/>
                <w14:ligatures w14:val="standardContextual"/>
              </w:rPr>
            </w:pPr>
          </w:p>
          <w:p w14:paraId="30ACD9EA" w14:textId="77777777" w:rsidR="001E7656" w:rsidRDefault="001E7656">
            <w:pPr>
              <w:spacing w:line="256" w:lineRule="auto"/>
              <w:rPr>
                <w:color w:val="FF0000"/>
                <w:kern w:val="2"/>
                <w14:ligatures w14:val="standardContextual"/>
              </w:rPr>
            </w:pPr>
            <w:r>
              <w:rPr>
                <w:kern w:val="2"/>
                <w:szCs w:val="24"/>
                <w14:ligatures w14:val="standardContextual"/>
              </w:rPr>
              <w:t>Perskaičiuota Sutarties kaina įforminama Susitarimu ir turi būti taikomi nuo naujo PVM įvedimo datos (nepriklausomai nuo to, kada pasirašytas Susitarimas).</w:t>
            </w:r>
          </w:p>
        </w:tc>
      </w:tr>
      <w:tr w:rsidR="001E7656" w14:paraId="156A209D"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4F8DE3EC" w14:textId="77777777" w:rsidR="001E7656" w:rsidRDefault="001E7656">
            <w:pPr>
              <w:spacing w:line="256" w:lineRule="auto"/>
              <w:rPr>
                <w:kern w:val="2"/>
                <w:szCs w:val="24"/>
                <w14:ligatures w14:val="standardContextual"/>
              </w:rPr>
            </w:pPr>
            <w:r>
              <w:rPr>
                <w:b/>
                <w:bCs/>
                <w:kern w:val="2"/>
                <w:szCs w:val="24"/>
                <w14:ligatures w14:val="standardContextual"/>
              </w:rPr>
              <w:t>5.3.2.</w:t>
            </w:r>
            <w:r>
              <w:rPr>
                <w:kern w:val="2"/>
                <w:szCs w:val="24"/>
                <w14:ligatures w14:val="standardContextual"/>
              </w:rPr>
              <w:t xml:space="preserve"> </w:t>
            </w:r>
            <w:r>
              <w:rPr>
                <w:b/>
                <w:bCs/>
                <w:kern w:val="2"/>
                <w:szCs w:val="24"/>
                <w14:ligatures w14:val="standardContextual"/>
              </w:rPr>
              <w:t>Sutarties kainos / įkainių peržiūra dėl kitų mokesčių, lemiančių Prekių kainos pokytį, pasikeitimo</w:t>
            </w:r>
          </w:p>
        </w:tc>
        <w:tc>
          <w:tcPr>
            <w:tcW w:w="6831" w:type="dxa"/>
            <w:gridSpan w:val="2"/>
            <w:tcBorders>
              <w:top w:val="single" w:sz="4" w:space="0" w:color="auto"/>
              <w:left w:val="single" w:sz="4" w:space="0" w:color="auto"/>
              <w:bottom w:val="single" w:sz="4" w:space="0" w:color="auto"/>
              <w:right w:val="single" w:sz="4" w:space="0" w:color="auto"/>
            </w:tcBorders>
          </w:tcPr>
          <w:p w14:paraId="116DB745" w14:textId="77777777" w:rsidR="001E7656" w:rsidRDefault="001E7656">
            <w:pPr>
              <w:spacing w:line="256" w:lineRule="auto"/>
              <w:rPr>
                <w:kern w:val="2"/>
                <w:szCs w:val="24"/>
                <w14:ligatures w14:val="standardContextual"/>
              </w:rPr>
            </w:pPr>
            <w:r>
              <w:rPr>
                <w:kern w:val="2"/>
                <w:szCs w:val="24"/>
                <w14:ligatures w14:val="standardContextual"/>
              </w:rPr>
              <w:t>Netaikoma</w:t>
            </w:r>
          </w:p>
          <w:p w14:paraId="391C8013" w14:textId="77777777" w:rsidR="001E7656" w:rsidRDefault="001E7656">
            <w:pPr>
              <w:spacing w:line="256" w:lineRule="auto"/>
              <w:rPr>
                <w:kern w:val="2"/>
                <w14:ligatures w14:val="standardContextual"/>
              </w:rPr>
            </w:pPr>
          </w:p>
        </w:tc>
      </w:tr>
      <w:tr w:rsidR="001E7656" w14:paraId="7784B76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371D3FF" w14:textId="77777777" w:rsidR="001E7656" w:rsidRDefault="001E7656">
            <w:pPr>
              <w:spacing w:line="256" w:lineRule="auto"/>
              <w:rPr>
                <w:b/>
                <w:bCs/>
                <w:kern w:val="2"/>
                <w:szCs w:val="24"/>
                <w14:ligatures w14:val="standardContextual"/>
              </w:rPr>
            </w:pPr>
            <w:r>
              <w:rPr>
                <w:b/>
                <w:bCs/>
                <w:kern w:val="2"/>
                <w:szCs w:val="24"/>
                <w14:ligatures w14:val="standardContextual"/>
              </w:rPr>
              <w:t>5.3.3. Sutarties kainos / įkainių peržiūra dėl kainų lygio pokyčio</w:t>
            </w:r>
          </w:p>
          <w:p w14:paraId="60DE9083" w14:textId="77777777" w:rsidR="001E7656" w:rsidRDefault="001E7656">
            <w:pPr>
              <w:spacing w:line="256" w:lineRule="auto"/>
              <w:rPr>
                <w:color w:val="4472C4"/>
                <w:kern w:val="2"/>
                <w:szCs w:val="24"/>
                <w14:ligatures w14:val="standardContextual"/>
              </w:rPr>
            </w:pPr>
          </w:p>
          <w:p w14:paraId="555AD83E" w14:textId="77777777" w:rsidR="001E7656" w:rsidRDefault="001E7656">
            <w:pPr>
              <w:spacing w:line="256" w:lineRule="auto"/>
              <w:rPr>
                <w:b/>
                <w:bCs/>
                <w:kern w:val="2"/>
                <w:szCs w:val="24"/>
                <w14:ligatures w14:val="standardContextual"/>
              </w:rPr>
            </w:pPr>
          </w:p>
        </w:tc>
        <w:tc>
          <w:tcPr>
            <w:tcW w:w="6831" w:type="dxa"/>
            <w:gridSpan w:val="2"/>
            <w:tcBorders>
              <w:top w:val="single" w:sz="4" w:space="0" w:color="auto"/>
              <w:left w:val="single" w:sz="4" w:space="0" w:color="auto"/>
              <w:bottom w:val="single" w:sz="4" w:space="0" w:color="auto"/>
              <w:right w:val="single" w:sz="4" w:space="0" w:color="auto"/>
            </w:tcBorders>
          </w:tcPr>
          <w:p w14:paraId="19269685" w14:textId="77777777" w:rsidR="001E7656" w:rsidRDefault="001E7656">
            <w:pPr>
              <w:spacing w:line="256" w:lineRule="auto"/>
              <w:rPr>
                <w:kern w:val="2"/>
                <w:szCs w:val="24"/>
                <w14:ligatures w14:val="standardContextual"/>
              </w:rPr>
            </w:pPr>
            <w:r>
              <w:rPr>
                <w:kern w:val="2"/>
                <w:szCs w:val="24"/>
                <w14:ligatures w14:val="standardContextual"/>
              </w:rPr>
              <w:t>Netaikoma</w:t>
            </w:r>
          </w:p>
          <w:p w14:paraId="7869378B" w14:textId="77777777" w:rsidR="001E7656" w:rsidRDefault="001E7656">
            <w:pPr>
              <w:spacing w:line="256" w:lineRule="auto"/>
              <w:rPr>
                <w:kern w:val="2"/>
                <w:szCs w:val="24"/>
                <w14:ligatures w14:val="standardContextual"/>
              </w:rPr>
            </w:pPr>
          </w:p>
        </w:tc>
      </w:tr>
      <w:tr w:rsidR="001E7656" w14:paraId="13022B9C"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97D81AD" w14:textId="77777777" w:rsidR="001E7656" w:rsidRDefault="001E7656">
            <w:pPr>
              <w:spacing w:line="256" w:lineRule="auto"/>
              <w:rPr>
                <w:b/>
                <w:bCs/>
                <w:kern w:val="2"/>
                <w:szCs w:val="24"/>
                <w14:ligatures w14:val="standardContextual"/>
              </w:rPr>
            </w:pPr>
            <w:r>
              <w:rPr>
                <w:b/>
                <w:bCs/>
                <w:kern w:val="2"/>
                <w:szCs w:val="24"/>
                <w14:ligatures w14:val="standardContextual"/>
              </w:rPr>
              <w:t>5.3.4. Sutarties kainos / įkainių peržiūra dėl kainų lygio pokyčio pagal Prekių grupių kainų pokyčius</w:t>
            </w:r>
          </w:p>
        </w:tc>
        <w:tc>
          <w:tcPr>
            <w:tcW w:w="6831" w:type="dxa"/>
            <w:gridSpan w:val="2"/>
            <w:tcBorders>
              <w:top w:val="single" w:sz="4" w:space="0" w:color="auto"/>
              <w:left w:val="single" w:sz="4" w:space="0" w:color="auto"/>
              <w:bottom w:val="single" w:sz="4" w:space="0" w:color="auto"/>
              <w:right w:val="single" w:sz="4" w:space="0" w:color="auto"/>
            </w:tcBorders>
          </w:tcPr>
          <w:p w14:paraId="1EE4A2CA" w14:textId="77777777" w:rsidR="001E7656" w:rsidRDefault="001E7656">
            <w:pPr>
              <w:spacing w:line="256" w:lineRule="auto"/>
              <w:rPr>
                <w:kern w:val="2"/>
                <w:szCs w:val="24"/>
                <w14:ligatures w14:val="standardContextual"/>
              </w:rPr>
            </w:pPr>
            <w:r>
              <w:rPr>
                <w:kern w:val="2"/>
                <w:szCs w:val="24"/>
                <w14:ligatures w14:val="standardContextual"/>
              </w:rPr>
              <w:t>Netaikoma</w:t>
            </w:r>
          </w:p>
          <w:p w14:paraId="4445EA29" w14:textId="77777777" w:rsidR="001E7656" w:rsidRDefault="001E7656">
            <w:pPr>
              <w:spacing w:line="256" w:lineRule="auto"/>
              <w:rPr>
                <w:kern w:val="2"/>
                <w:szCs w:val="24"/>
                <w14:ligatures w14:val="standardContextual"/>
              </w:rPr>
            </w:pPr>
          </w:p>
          <w:p w14:paraId="49350B60" w14:textId="77777777" w:rsidR="001E7656" w:rsidRDefault="001E7656">
            <w:pPr>
              <w:spacing w:line="256" w:lineRule="auto"/>
              <w:rPr>
                <w:kern w:val="2"/>
                <w:szCs w:val="24"/>
                <w14:ligatures w14:val="standardContextual"/>
              </w:rPr>
            </w:pPr>
          </w:p>
        </w:tc>
      </w:tr>
      <w:tr w:rsidR="001E7656" w14:paraId="59CA507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54FA8F5" w14:textId="77777777" w:rsidR="001E7656" w:rsidRDefault="001E7656">
            <w:pPr>
              <w:spacing w:line="256" w:lineRule="auto"/>
              <w:rPr>
                <w:b/>
                <w:bCs/>
                <w:kern w:val="2"/>
                <w:szCs w:val="24"/>
                <w14:ligatures w14:val="standardContextual"/>
              </w:rPr>
            </w:pPr>
            <w:r>
              <w:rPr>
                <w:b/>
                <w:bCs/>
                <w:kern w:val="2"/>
                <w:szCs w:val="24"/>
                <w14:ligatures w14:val="standardContextual"/>
              </w:rPr>
              <w:t xml:space="preserve">5.4. Sutarties kainos / įkainių apskaičiavimas taikant </w:t>
            </w:r>
            <w:r>
              <w:rPr>
                <w:b/>
                <w:bCs/>
                <w:kern w:val="2"/>
                <w:szCs w:val="24"/>
                <w:u w:val="single"/>
                <w14:ligatures w14:val="standardContextual"/>
              </w:rPr>
              <w:t>kiekio (apimties)</w:t>
            </w:r>
            <w:r>
              <w:rPr>
                <w:b/>
                <w:bCs/>
                <w:kern w:val="2"/>
                <w:szCs w:val="24"/>
                <w14:ligatures w14:val="standardContextual"/>
              </w:rPr>
              <w:t xml:space="preserve"> keitimo taisykles</w:t>
            </w:r>
          </w:p>
        </w:tc>
        <w:tc>
          <w:tcPr>
            <w:tcW w:w="6831" w:type="dxa"/>
            <w:gridSpan w:val="2"/>
            <w:tcBorders>
              <w:top w:val="single" w:sz="4" w:space="0" w:color="auto"/>
              <w:left w:val="single" w:sz="4" w:space="0" w:color="auto"/>
              <w:bottom w:val="single" w:sz="4" w:space="0" w:color="auto"/>
              <w:right w:val="single" w:sz="4" w:space="0" w:color="auto"/>
            </w:tcBorders>
          </w:tcPr>
          <w:p w14:paraId="6C119C10" w14:textId="77777777" w:rsidR="001E7656" w:rsidRDefault="001E7656">
            <w:pPr>
              <w:spacing w:line="256" w:lineRule="auto"/>
              <w:rPr>
                <w:kern w:val="2"/>
                <w:szCs w:val="24"/>
                <w14:ligatures w14:val="standardContextual"/>
              </w:rPr>
            </w:pPr>
            <w:r>
              <w:rPr>
                <w:kern w:val="2"/>
                <w:szCs w:val="24"/>
                <w14:ligatures w14:val="standardContextual"/>
              </w:rPr>
              <w:t>Netaikoma</w:t>
            </w:r>
          </w:p>
          <w:p w14:paraId="7A9D0294" w14:textId="77777777" w:rsidR="001E7656" w:rsidRDefault="001E7656">
            <w:pPr>
              <w:spacing w:line="256" w:lineRule="auto"/>
              <w:rPr>
                <w:kern w:val="2"/>
                <w:szCs w:val="24"/>
                <w14:ligatures w14:val="standardContextual"/>
              </w:rPr>
            </w:pPr>
          </w:p>
          <w:p w14:paraId="7478CFD7" w14:textId="77777777" w:rsidR="001E7656" w:rsidRDefault="001E7656">
            <w:pPr>
              <w:spacing w:line="256" w:lineRule="auto"/>
              <w:rPr>
                <w:kern w:val="2"/>
                <w:szCs w:val="24"/>
                <w14:ligatures w14:val="standardContextual"/>
              </w:rPr>
            </w:pPr>
          </w:p>
        </w:tc>
      </w:tr>
      <w:tr w:rsidR="001E7656" w14:paraId="6AE09801"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417E75BF" w14:textId="77777777" w:rsidR="001E7656" w:rsidRDefault="001E7656">
            <w:pPr>
              <w:spacing w:line="256" w:lineRule="auto"/>
              <w:rPr>
                <w:b/>
                <w:bCs/>
                <w:kern w:val="2"/>
                <w:szCs w:val="24"/>
                <w14:ligatures w14:val="standardContextual"/>
              </w:rPr>
            </w:pPr>
            <w:r>
              <w:rPr>
                <w:b/>
                <w:bCs/>
                <w:kern w:val="2"/>
                <w:szCs w:val="24"/>
                <w14:ligatures w14:val="standardContextual"/>
              </w:rPr>
              <w:t>5.5. Atsiskaitymo su Tiekėju terminas ir tvarka</w:t>
            </w:r>
          </w:p>
        </w:tc>
        <w:tc>
          <w:tcPr>
            <w:tcW w:w="6831" w:type="dxa"/>
            <w:gridSpan w:val="2"/>
            <w:tcBorders>
              <w:top w:val="single" w:sz="4" w:space="0" w:color="auto"/>
              <w:left w:val="single" w:sz="4" w:space="0" w:color="auto"/>
              <w:bottom w:val="single" w:sz="4" w:space="0" w:color="auto"/>
              <w:right w:val="single" w:sz="4" w:space="0" w:color="auto"/>
            </w:tcBorders>
          </w:tcPr>
          <w:p w14:paraId="2B77EBEB" w14:textId="77777777" w:rsidR="001E7656" w:rsidRDefault="001E7656">
            <w:pPr>
              <w:spacing w:line="256" w:lineRule="auto"/>
              <w:rPr>
                <w:kern w:val="2"/>
                <w:szCs w:val="24"/>
                <w14:ligatures w14:val="standardContextual"/>
              </w:rPr>
            </w:pPr>
            <w:r>
              <w:rPr>
                <w:kern w:val="2"/>
                <w:szCs w:val="24"/>
                <w14:ligatures w14:val="standardContextual"/>
              </w:rPr>
              <w:t>Pirkėjas atsiskaito su Tiekėju ne vėliau kaip per 30 (trisdešimt) dienų nuo Sąskaitos gavimo dienos.</w:t>
            </w:r>
          </w:p>
          <w:p w14:paraId="32A24D72" w14:textId="77777777" w:rsidR="001E7656" w:rsidRDefault="001E7656">
            <w:pPr>
              <w:spacing w:line="256" w:lineRule="auto"/>
              <w:rPr>
                <w:kern w:val="2"/>
                <w:szCs w:val="24"/>
                <w14:ligatures w14:val="standardContextual"/>
              </w:rPr>
            </w:pPr>
          </w:p>
          <w:p w14:paraId="1781D54D" w14:textId="77777777" w:rsidR="001E7656" w:rsidRDefault="001E7656">
            <w:pPr>
              <w:spacing w:line="256" w:lineRule="auto"/>
              <w:rPr>
                <w:kern w:val="2"/>
                <w:szCs w:val="24"/>
                <w:shd w:val="clear" w:color="auto" w:fill="FFFFFF"/>
                <w14:ligatures w14:val="standardContextual"/>
              </w:rPr>
            </w:pPr>
            <w:r>
              <w:rPr>
                <w:color w:val="000000"/>
                <w:kern w:val="2"/>
                <w:szCs w:val="24"/>
                <w:shd w:val="clear" w:color="auto" w:fill="FFFFFF"/>
                <w14:ligatures w14:val="standardContextual"/>
              </w:rPr>
              <w:t>Apmokėjimo sąlygos</w:t>
            </w:r>
            <w:r>
              <w:rPr>
                <w:color w:val="4472C4"/>
                <w:kern w:val="2"/>
                <w:szCs w:val="24"/>
                <w:shd w:val="clear" w:color="auto" w:fill="FFFFFF"/>
                <w14:ligatures w14:val="standardContextual"/>
              </w:rPr>
              <w:t>:</w:t>
            </w:r>
            <w:r>
              <w:rPr>
                <w:color w:val="000000"/>
                <w:kern w:val="2"/>
                <w:szCs w:val="24"/>
                <w:shd w:val="clear" w:color="auto" w:fill="FFFFFF"/>
                <w14:ligatures w14:val="standardContextual"/>
              </w:rPr>
              <w:t xml:space="preserve"> </w:t>
            </w:r>
            <w:r>
              <w:rPr>
                <w:color w:val="FF0000"/>
                <w:kern w:val="2"/>
                <w:szCs w:val="24"/>
                <w:shd w:val="clear" w:color="auto" w:fill="FFFFFF"/>
                <w14:ligatures w14:val="standardContextual"/>
              </w:rPr>
              <w:t xml:space="preserve"> </w:t>
            </w:r>
            <w:r>
              <w:rPr>
                <w:kern w:val="2"/>
                <w:szCs w:val="24"/>
                <w:shd w:val="clear" w:color="auto" w:fill="FFFFFF"/>
                <w14:ligatures w14:val="standardContextual"/>
              </w:rPr>
              <w:t>įvykdžius visus sutartinius įsipareigojimus, sumokama visa Sutarties kaina.</w:t>
            </w:r>
          </w:p>
        </w:tc>
      </w:tr>
      <w:tr w:rsidR="001E7656" w14:paraId="49803A68"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45343E92" w14:textId="77777777" w:rsidR="001E7656" w:rsidRDefault="001E7656">
            <w:pPr>
              <w:spacing w:line="256" w:lineRule="auto"/>
              <w:rPr>
                <w:b/>
                <w:bCs/>
                <w:kern w:val="2"/>
                <w:szCs w:val="24"/>
                <w14:ligatures w14:val="standardContextual"/>
              </w:rPr>
            </w:pPr>
            <w:r>
              <w:rPr>
                <w:b/>
                <w:bCs/>
                <w:kern w:val="2"/>
                <w:szCs w:val="24"/>
                <w14:ligatures w14:val="standardContextual"/>
              </w:rPr>
              <w:t>5.6. Avansas</w:t>
            </w:r>
          </w:p>
        </w:tc>
        <w:tc>
          <w:tcPr>
            <w:tcW w:w="6831" w:type="dxa"/>
            <w:gridSpan w:val="2"/>
            <w:tcBorders>
              <w:top w:val="single" w:sz="4" w:space="0" w:color="auto"/>
              <w:left w:val="single" w:sz="4" w:space="0" w:color="auto"/>
              <w:bottom w:val="single" w:sz="4" w:space="0" w:color="auto"/>
              <w:right w:val="single" w:sz="4" w:space="0" w:color="auto"/>
            </w:tcBorders>
            <w:hideMark/>
          </w:tcPr>
          <w:p w14:paraId="00514993" w14:textId="77777777" w:rsidR="001E7656" w:rsidRDefault="001E7656">
            <w:pPr>
              <w:spacing w:line="256" w:lineRule="auto"/>
              <w:rPr>
                <w:kern w:val="2"/>
                <w:szCs w:val="24"/>
                <w14:ligatures w14:val="standardContextual"/>
              </w:rPr>
            </w:pPr>
            <w:r>
              <w:rPr>
                <w:kern w:val="2"/>
                <w:szCs w:val="24"/>
                <w14:ligatures w14:val="standardContextual"/>
              </w:rPr>
              <w:t>Netaikoma</w:t>
            </w:r>
          </w:p>
        </w:tc>
      </w:tr>
      <w:tr w:rsidR="001E7656" w14:paraId="114DFD77"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74D95DA" w14:textId="77777777" w:rsidR="001E7656" w:rsidRDefault="001E7656">
            <w:pPr>
              <w:spacing w:line="256" w:lineRule="auto"/>
              <w:rPr>
                <w:b/>
                <w:bCs/>
                <w:kern w:val="2"/>
                <w:szCs w:val="24"/>
                <w14:ligatures w14:val="standardContextual"/>
              </w:rPr>
            </w:pPr>
            <w:r>
              <w:rPr>
                <w:b/>
                <w:bCs/>
                <w:kern w:val="2"/>
                <w:szCs w:val="24"/>
                <w14:ligatures w14:val="standardContextual"/>
              </w:rPr>
              <w:t>5.7. Avanso užtikrinimas</w:t>
            </w:r>
          </w:p>
        </w:tc>
        <w:tc>
          <w:tcPr>
            <w:tcW w:w="6831" w:type="dxa"/>
            <w:gridSpan w:val="2"/>
            <w:tcBorders>
              <w:top w:val="single" w:sz="4" w:space="0" w:color="auto"/>
              <w:left w:val="single" w:sz="4" w:space="0" w:color="auto"/>
              <w:bottom w:val="single" w:sz="4" w:space="0" w:color="auto"/>
              <w:right w:val="single" w:sz="4" w:space="0" w:color="auto"/>
            </w:tcBorders>
          </w:tcPr>
          <w:p w14:paraId="567AADE7" w14:textId="77777777" w:rsidR="001E7656" w:rsidRDefault="001E7656">
            <w:pPr>
              <w:spacing w:line="256" w:lineRule="auto"/>
              <w:rPr>
                <w:kern w:val="2"/>
                <w:szCs w:val="24"/>
                <w14:ligatures w14:val="standardContextual"/>
              </w:rPr>
            </w:pPr>
            <w:r>
              <w:rPr>
                <w:kern w:val="2"/>
                <w:szCs w:val="24"/>
                <w14:ligatures w14:val="standardContextual"/>
              </w:rPr>
              <w:t>Netaikoma</w:t>
            </w:r>
          </w:p>
          <w:p w14:paraId="3B6E4B5D" w14:textId="77777777" w:rsidR="001E7656" w:rsidRDefault="001E7656">
            <w:pPr>
              <w:spacing w:line="256" w:lineRule="auto"/>
              <w:rPr>
                <w:color w:val="FF0000"/>
                <w:kern w:val="2"/>
                <w:szCs w:val="24"/>
                <w14:ligatures w14:val="standardContextual"/>
              </w:rPr>
            </w:pPr>
          </w:p>
        </w:tc>
      </w:tr>
      <w:tr w:rsidR="001E7656" w14:paraId="68DBD0CA"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8016710"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6. PREKIŲ KOKYBĖ IR GARANTINIAI ĮSIPAREIGOJIMAI</w:t>
            </w:r>
          </w:p>
        </w:tc>
      </w:tr>
      <w:tr w:rsidR="001E7656" w14:paraId="0A2A8013"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3E5B883" w14:textId="77777777" w:rsidR="001E7656" w:rsidRDefault="001E7656">
            <w:pPr>
              <w:spacing w:line="256" w:lineRule="auto"/>
              <w:rPr>
                <w:b/>
                <w:bCs/>
                <w:kern w:val="2"/>
                <w:szCs w:val="24"/>
                <w14:ligatures w14:val="standardContextual"/>
              </w:rPr>
            </w:pPr>
            <w:r>
              <w:rPr>
                <w:b/>
                <w:bCs/>
                <w:kern w:val="2"/>
                <w:szCs w:val="24"/>
                <w14:ligatures w14:val="standardContextual"/>
              </w:rPr>
              <w:t>6.1. Garantinis terminas</w:t>
            </w:r>
          </w:p>
        </w:tc>
        <w:tc>
          <w:tcPr>
            <w:tcW w:w="6831" w:type="dxa"/>
            <w:gridSpan w:val="2"/>
            <w:tcBorders>
              <w:top w:val="single" w:sz="4" w:space="0" w:color="auto"/>
              <w:left w:val="single" w:sz="4" w:space="0" w:color="auto"/>
              <w:bottom w:val="single" w:sz="4" w:space="0" w:color="auto"/>
              <w:right w:val="single" w:sz="4" w:space="0" w:color="auto"/>
            </w:tcBorders>
            <w:hideMark/>
          </w:tcPr>
          <w:p w14:paraId="2EE45F58" w14:textId="4E417AC5" w:rsidR="001E7656" w:rsidRDefault="0023768E">
            <w:pPr>
              <w:spacing w:line="256" w:lineRule="auto"/>
              <w:rPr>
                <w:kern w:val="2"/>
                <w:szCs w:val="24"/>
                <w14:ligatures w14:val="standardContextual"/>
              </w:rPr>
            </w:pPr>
            <w:r w:rsidRPr="002A023E">
              <w:rPr>
                <w:szCs w:val="24"/>
              </w:rPr>
              <w:t>Automobiliui suteikiama ne mažiau 36 mėn. arba 100 000 km. garantija viskam, (išskyrus natūraliai  nusidėvinčias detales ir atvejus dėl naudotojo kaltės)</w:t>
            </w:r>
            <w:r w:rsidR="00BB05B7">
              <w:rPr>
                <w:szCs w:val="24"/>
              </w:rPr>
              <w:t xml:space="preserve">. </w:t>
            </w:r>
            <w:r w:rsidR="001E7656">
              <w:rPr>
                <w:kern w:val="2"/>
                <w:szCs w:val="24"/>
                <w14:ligatures w14:val="standardContextual"/>
              </w:rPr>
              <w:t xml:space="preserve">Garantinis terminas, skaičiuojamas </w:t>
            </w:r>
            <w:r w:rsidR="001E7656">
              <w:rPr>
                <w:kern w:val="2"/>
                <w:szCs w:val="24"/>
                <w14:ligatures w14:val="standardContextual"/>
              </w:rPr>
              <w:lastRenderedPageBreak/>
              <w:t>nuo Prekių perdavimo–priėmimo akto ar Sąskaitos (kai Prekių perdavimo–priėmimo aktas nėra pasirašomas) pasirašymo dienos.</w:t>
            </w:r>
          </w:p>
        </w:tc>
      </w:tr>
      <w:tr w:rsidR="001E7656" w14:paraId="35F1E68C"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B8008DC" w14:textId="77777777" w:rsidR="001E7656" w:rsidRDefault="001E7656">
            <w:pPr>
              <w:spacing w:line="256" w:lineRule="auto"/>
              <w:rPr>
                <w:b/>
                <w:bCs/>
                <w:kern w:val="2"/>
                <w:szCs w:val="24"/>
                <w14:ligatures w14:val="standardContextual"/>
              </w:rPr>
            </w:pPr>
            <w:r>
              <w:rPr>
                <w:b/>
                <w:bCs/>
                <w:kern w:val="2"/>
                <w:szCs w:val="24"/>
                <w14:ligatures w14:val="standardContextual"/>
              </w:rPr>
              <w:lastRenderedPageBreak/>
              <w:t>6.2. Garantinė priežiūra</w:t>
            </w:r>
          </w:p>
        </w:tc>
        <w:tc>
          <w:tcPr>
            <w:tcW w:w="6831" w:type="dxa"/>
            <w:gridSpan w:val="2"/>
            <w:tcBorders>
              <w:top w:val="single" w:sz="4" w:space="0" w:color="auto"/>
              <w:left w:val="single" w:sz="4" w:space="0" w:color="auto"/>
              <w:bottom w:val="single" w:sz="4" w:space="0" w:color="auto"/>
              <w:right w:val="single" w:sz="4" w:space="0" w:color="auto"/>
            </w:tcBorders>
          </w:tcPr>
          <w:p w14:paraId="19E09CFE" w14:textId="7D12455A" w:rsidR="001E7656" w:rsidRDefault="001E7656">
            <w:pPr>
              <w:spacing w:line="256" w:lineRule="auto"/>
              <w:rPr>
                <w:kern w:val="2"/>
                <w:szCs w:val="24"/>
                <w14:ligatures w14:val="standardContextual"/>
              </w:rPr>
            </w:pPr>
            <w:r>
              <w:rPr>
                <w:kern w:val="2"/>
                <w:szCs w:val="24"/>
                <w14:ligatures w14:val="standardContextual"/>
              </w:rPr>
              <w:t xml:space="preserve">Garantinio termino laikotarpiu Tiekėjas, gavęs pranešimą apie Prekės trūkumus, turi pašalinti trūkumus </w:t>
            </w:r>
            <w:r>
              <w:rPr>
                <w:b/>
                <w:bCs/>
                <w:kern w:val="2"/>
                <w:szCs w:val="24"/>
                <w14:ligatures w14:val="standardContextual"/>
              </w:rPr>
              <w:t>ne vėliau kaip</w:t>
            </w:r>
            <w:r>
              <w:rPr>
                <w:kern w:val="2"/>
                <w:szCs w:val="24"/>
                <w14:ligatures w14:val="standardContextual"/>
              </w:rPr>
              <w:t xml:space="preserve"> </w:t>
            </w:r>
            <w:r>
              <w:rPr>
                <w:b/>
                <w:bCs/>
                <w:kern w:val="2"/>
                <w:szCs w:val="24"/>
                <w14:ligatures w14:val="standardContextual"/>
              </w:rPr>
              <w:t xml:space="preserve">per 5 (penkias) darbo dienas </w:t>
            </w:r>
            <w:r>
              <w:rPr>
                <w:kern w:val="2"/>
                <w:szCs w:val="24"/>
                <w14:ligatures w14:val="standardContextual"/>
              </w:rPr>
              <w:t xml:space="preserve">nuo prekės pristatymo į garantinio aptarnavimo servisą. </w:t>
            </w:r>
          </w:p>
          <w:p w14:paraId="58F3712C" w14:textId="77777777" w:rsidR="001E7656" w:rsidRDefault="001E7656">
            <w:pPr>
              <w:spacing w:line="256" w:lineRule="auto"/>
              <w:rPr>
                <w:color w:val="4472C4"/>
                <w:kern w:val="2"/>
                <w:szCs w:val="24"/>
                <w14:ligatures w14:val="standardContextual"/>
              </w:rPr>
            </w:pPr>
          </w:p>
          <w:p w14:paraId="0E4987F8" w14:textId="77777777" w:rsidR="001E7656" w:rsidRDefault="001E7656">
            <w:pPr>
              <w:spacing w:line="256" w:lineRule="auto"/>
              <w:rPr>
                <w:kern w:val="2"/>
                <w:szCs w:val="24"/>
                <w14:ligatures w14:val="standardContextual"/>
              </w:rPr>
            </w:pPr>
            <w:r>
              <w:rPr>
                <w:kern w:val="2"/>
                <w:szCs w:val="24"/>
                <w14:ligatures w14:val="standardContextual"/>
              </w:rPr>
              <w:t>Prekių trūkumų nustatymo bei šalinimo tvarka nustatyta Bendrųjų sąlygų 7 skyriuje.</w:t>
            </w:r>
          </w:p>
        </w:tc>
      </w:tr>
      <w:tr w:rsidR="001E7656" w14:paraId="06F8C676"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C265E35"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7. SUTARTIES VYKDYMUI PASITELKIAMI SUBTIEKĖJAI</w:t>
            </w:r>
          </w:p>
        </w:tc>
      </w:tr>
      <w:tr w:rsidR="001E7656" w14:paraId="757C8208"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0E260FB" w14:textId="77777777" w:rsidR="001E7656" w:rsidRDefault="001E7656">
            <w:pPr>
              <w:spacing w:line="256" w:lineRule="auto"/>
              <w:rPr>
                <w:b/>
                <w:bCs/>
                <w:kern w:val="2"/>
                <w:szCs w:val="24"/>
                <w14:ligatures w14:val="standardContextual"/>
              </w:rPr>
            </w:pPr>
            <w:r>
              <w:rPr>
                <w:b/>
                <w:bCs/>
                <w:kern w:val="2"/>
                <w:szCs w:val="24"/>
                <w14:ligatures w14:val="standardContextual"/>
              </w:rPr>
              <w:t>Sutarties vykdymui pasitelkiami subtiekėjai ir (ar) specialistai</w:t>
            </w:r>
          </w:p>
        </w:tc>
        <w:tc>
          <w:tcPr>
            <w:tcW w:w="6831" w:type="dxa"/>
            <w:gridSpan w:val="2"/>
            <w:tcBorders>
              <w:top w:val="single" w:sz="4" w:space="0" w:color="auto"/>
              <w:left w:val="single" w:sz="4" w:space="0" w:color="auto"/>
              <w:bottom w:val="single" w:sz="4" w:space="0" w:color="auto"/>
              <w:right w:val="single" w:sz="4" w:space="0" w:color="auto"/>
            </w:tcBorders>
          </w:tcPr>
          <w:p w14:paraId="57AF34EE" w14:textId="77777777" w:rsidR="001E7656" w:rsidRDefault="001E7656">
            <w:pPr>
              <w:spacing w:line="256" w:lineRule="auto"/>
              <w:jc w:val="both"/>
              <w:rPr>
                <w:kern w:val="2"/>
                <w:szCs w:val="24"/>
                <w14:ligatures w14:val="standardContextual"/>
              </w:rPr>
            </w:pPr>
            <w:r>
              <w:rPr>
                <w:kern w:val="2"/>
                <w:szCs w:val="24"/>
                <w14:ligatures w14:val="standardContextual"/>
              </w:rPr>
              <w:t>(</w:t>
            </w:r>
            <w:r>
              <w:rPr>
                <w:i/>
                <w:iCs/>
                <w:kern w:val="2"/>
                <w:szCs w:val="24"/>
                <w:shd w:val="clear" w:color="auto" w:fill="D9D9D9" w:themeFill="background1" w:themeFillShade="D9"/>
                <w14:ligatures w14:val="standardContextual"/>
              </w:rPr>
              <w:t>pasirinkti tinkama variantą</w:t>
            </w:r>
            <w:r>
              <w:rPr>
                <w:kern w:val="2"/>
                <w:szCs w:val="24"/>
                <w14:ligatures w14:val="standardContextual"/>
              </w:rPr>
              <w:t>)</w:t>
            </w:r>
          </w:p>
          <w:p w14:paraId="778E6DB1" w14:textId="77777777" w:rsidR="001E7656" w:rsidRDefault="001E7656">
            <w:pPr>
              <w:spacing w:line="256" w:lineRule="auto"/>
              <w:jc w:val="both"/>
              <w:rPr>
                <w:kern w:val="2"/>
                <w:szCs w:val="24"/>
                <w14:ligatures w14:val="standardContextual"/>
              </w:rPr>
            </w:pPr>
          </w:p>
          <w:p w14:paraId="2E131A56" w14:textId="77777777" w:rsidR="001E7656" w:rsidRDefault="001E7656">
            <w:pPr>
              <w:spacing w:line="256" w:lineRule="auto"/>
              <w:jc w:val="both"/>
              <w:rPr>
                <w:kern w:val="2"/>
                <w:szCs w:val="24"/>
                <w14:ligatures w14:val="standardContextual"/>
              </w:rPr>
            </w:pPr>
            <w:r>
              <w:rPr>
                <w:kern w:val="2"/>
                <w:szCs w:val="24"/>
                <w14:ligatures w14:val="standardContextual"/>
              </w:rPr>
              <w:t>Sutarties vykdymui subtiekėjai ir (ar) specialistai nepasitelkiami.</w:t>
            </w:r>
          </w:p>
          <w:p w14:paraId="2DE6129C" w14:textId="77777777" w:rsidR="001E7656" w:rsidRDefault="001E7656">
            <w:pPr>
              <w:spacing w:line="256" w:lineRule="auto"/>
              <w:jc w:val="both"/>
              <w:rPr>
                <w:color w:val="ED0000"/>
                <w:kern w:val="2"/>
                <w:szCs w:val="24"/>
                <w14:ligatures w14:val="standardContextual"/>
              </w:rPr>
            </w:pPr>
            <w:r>
              <w:rPr>
                <w:color w:val="ED0000"/>
                <w:kern w:val="2"/>
                <w:szCs w:val="24"/>
                <w14:ligatures w14:val="standardContextual"/>
              </w:rPr>
              <w:t>arba</w:t>
            </w:r>
          </w:p>
          <w:p w14:paraId="6E64BB71" w14:textId="77777777" w:rsidR="001E7656" w:rsidRDefault="001E7656">
            <w:pPr>
              <w:spacing w:line="256" w:lineRule="auto"/>
              <w:rPr>
                <w:kern w:val="2"/>
                <w:szCs w:val="24"/>
                <w14:ligatures w14:val="standardContextual"/>
              </w:rPr>
            </w:pPr>
            <w:r>
              <w:rPr>
                <w:kern w:val="2"/>
                <w:szCs w:val="24"/>
                <w14:ligatures w14:val="standardContextual"/>
              </w:rPr>
              <w:t>Sutarties vykdymui pasitelkiami subtiekėjai ir (ar) specialistai:</w:t>
            </w:r>
          </w:p>
          <w:p w14:paraId="2977D6E9" w14:textId="77777777" w:rsidR="001E7656" w:rsidRDefault="001E7656">
            <w:pPr>
              <w:spacing w:line="256" w:lineRule="auto"/>
              <w:rPr>
                <w:b/>
                <w:bCs/>
                <w:kern w:val="2"/>
                <w:szCs w:val="24"/>
                <w14:ligatures w14:val="standardContextual"/>
              </w:rPr>
            </w:pPr>
          </w:p>
        </w:tc>
      </w:tr>
      <w:tr w:rsidR="001E7656" w14:paraId="31CA10E4"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495617F"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8. PRIEVOLIŲ PAGAL SUTARTĮ ĮVYKDYMO UŽTIKRINIMAS</w:t>
            </w:r>
          </w:p>
        </w:tc>
      </w:tr>
      <w:tr w:rsidR="001E7656" w14:paraId="0B56405E"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FF6C6CF" w14:textId="77777777" w:rsidR="001E7656" w:rsidRDefault="001E7656">
            <w:pPr>
              <w:spacing w:line="256" w:lineRule="auto"/>
              <w:rPr>
                <w:b/>
                <w:bCs/>
                <w:kern w:val="2"/>
                <w:szCs w:val="24"/>
                <w14:ligatures w14:val="standardContextual"/>
              </w:rPr>
            </w:pPr>
            <w:r>
              <w:rPr>
                <w:b/>
                <w:bCs/>
                <w:kern w:val="2"/>
                <w:szCs w:val="24"/>
                <w14:ligatures w14:val="standardContextual"/>
              </w:rPr>
              <w:t>8.1. Prievolių pagal Sutartį įvykdymo užtikrinimas</w:t>
            </w:r>
          </w:p>
        </w:tc>
        <w:tc>
          <w:tcPr>
            <w:tcW w:w="6831" w:type="dxa"/>
            <w:gridSpan w:val="2"/>
            <w:tcBorders>
              <w:top w:val="single" w:sz="4" w:space="0" w:color="auto"/>
              <w:left w:val="single" w:sz="4" w:space="0" w:color="auto"/>
              <w:bottom w:val="single" w:sz="4" w:space="0" w:color="auto"/>
              <w:right w:val="single" w:sz="4" w:space="0" w:color="auto"/>
            </w:tcBorders>
            <w:hideMark/>
          </w:tcPr>
          <w:p w14:paraId="2935ADB8" w14:textId="77777777" w:rsidR="001E7656" w:rsidRDefault="001E7656">
            <w:pPr>
              <w:spacing w:line="256" w:lineRule="auto"/>
              <w:rPr>
                <w:kern w:val="2"/>
                <w:szCs w:val="24"/>
                <w14:ligatures w14:val="standardContextual"/>
              </w:rPr>
            </w:pPr>
            <w:r>
              <w:rPr>
                <w:kern w:val="2"/>
                <w:szCs w:val="24"/>
                <w14:ligatures w14:val="standardContextual"/>
              </w:rPr>
              <w:t>Prievolių pagal Sutartį įvykdymas užtikrinamas: Netesybomis (delspinigiais, bauda).</w:t>
            </w:r>
          </w:p>
        </w:tc>
      </w:tr>
      <w:tr w:rsidR="001E7656" w14:paraId="2E6011A0"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6F0056F" w14:textId="77777777" w:rsidR="001E7656" w:rsidRDefault="001E7656">
            <w:pPr>
              <w:spacing w:line="256" w:lineRule="auto"/>
              <w:rPr>
                <w:b/>
                <w:bCs/>
                <w:kern w:val="2"/>
                <w:szCs w:val="24"/>
                <w14:ligatures w14:val="standardContextual"/>
              </w:rPr>
            </w:pPr>
            <w:r>
              <w:rPr>
                <w:b/>
                <w:bCs/>
                <w:kern w:val="2"/>
                <w:szCs w:val="24"/>
                <w14:ligatures w14:val="standardContextual"/>
              </w:rPr>
              <w:t xml:space="preserve">8.2. Sutarties įvykdymo užtikrinimo pateikimas </w:t>
            </w:r>
          </w:p>
        </w:tc>
        <w:tc>
          <w:tcPr>
            <w:tcW w:w="6831" w:type="dxa"/>
            <w:gridSpan w:val="2"/>
            <w:tcBorders>
              <w:top w:val="single" w:sz="4" w:space="0" w:color="auto"/>
              <w:left w:val="single" w:sz="4" w:space="0" w:color="auto"/>
              <w:bottom w:val="single" w:sz="4" w:space="0" w:color="auto"/>
              <w:right w:val="single" w:sz="4" w:space="0" w:color="auto"/>
            </w:tcBorders>
            <w:hideMark/>
          </w:tcPr>
          <w:p w14:paraId="410D180A" w14:textId="77777777" w:rsidR="001E7656" w:rsidRDefault="001E7656">
            <w:pPr>
              <w:spacing w:line="256" w:lineRule="auto"/>
              <w:rPr>
                <w:kern w:val="2"/>
                <w:szCs w:val="24"/>
                <w14:ligatures w14:val="standardContextual"/>
              </w:rPr>
            </w:pPr>
            <w:r>
              <w:rPr>
                <w:color w:val="000000"/>
                <w:kern w:val="2"/>
                <w:szCs w:val="24"/>
                <w:shd w:val="clear" w:color="auto" w:fill="FFFFFF"/>
                <w14:ligatures w14:val="standardContextual"/>
              </w:rPr>
              <w:t xml:space="preserve">Netaikoma </w:t>
            </w:r>
          </w:p>
        </w:tc>
      </w:tr>
      <w:tr w:rsidR="001E7656" w14:paraId="6EFC6DA8"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3690E05F" w14:textId="77777777" w:rsidR="001E7656" w:rsidRDefault="001E7656">
            <w:pPr>
              <w:spacing w:line="256" w:lineRule="auto"/>
              <w:ind w:firstLine="720"/>
              <w:jc w:val="center"/>
              <w:rPr>
                <w:b/>
                <w:bCs/>
                <w:kern w:val="2"/>
                <w:szCs w:val="24"/>
                <w14:ligatures w14:val="standardContextual"/>
              </w:rPr>
            </w:pPr>
            <w:r>
              <w:rPr>
                <w:b/>
                <w:bCs/>
                <w:kern w:val="2"/>
                <w:szCs w:val="24"/>
                <w14:ligatures w14:val="standardContextual"/>
              </w:rPr>
              <w:t>9. ŠALIŲ ATSAKOMYBĖ</w:t>
            </w:r>
            <w:r>
              <w:rPr>
                <w:b/>
                <w:bCs/>
                <w:kern w:val="2"/>
                <w:szCs w:val="24"/>
                <w14:ligatures w14:val="standardContextual"/>
              </w:rPr>
              <w:tab/>
            </w:r>
          </w:p>
        </w:tc>
      </w:tr>
      <w:tr w:rsidR="001E7656" w14:paraId="03314395"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507BB5E" w14:textId="77777777" w:rsidR="001E7656" w:rsidRDefault="001E7656">
            <w:pPr>
              <w:spacing w:line="256" w:lineRule="auto"/>
              <w:rPr>
                <w:b/>
                <w:bCs/>
                <w:kern w:val="2"/>
                <w:szCs w:val="24"/>
                <w14:ligatures w14:val="standardContextual"/>
              </w:rPr>
            </w:pPr>
            <w:r>
              <w:rPr>
                <w:b/>
                <w:bCs/>
                <w:kern w:val="2"/>
                <w:szCs w:val="24"/>
                <w14:ligatures w14:val="standardContextual"/>
              </w:rPr>
              <w:t>9.1. Pirkėjui taikomos netesybos už mokėjimų pagal Sutartį vėlavimą</w:t>
            </w:r>
          </w:p>
        </w:tc>
        <w:tc>
          <w:tcPr>
            <w:tcW w:w="6831" w:type="dxa"/>
            <w:gridSpan w:val="2"/>
            <w:tcBorders>
              <w:top w:val="single" w:sz="4" w:space="0" w:color="auto"/>
              <w:left w:val="single" w:sz="4" w:space="0" w:color="auto"/>
              <w:bottom w:val="single" w:sz="4" w:space="0" w:color="auto"/>
              <w:right w:val="single" w:sz="4" w:space="0" w:color="auto"/>
            </w:tcBorders>
            <w:hideMark/>
          </w:tcPr>
          <w:p w14:paraId="74ABF05E" w14:textId="77777777" w:rsidR="001E7656" w:rsidRDefault="001E7656">
            <w:pPr>
              <w:spacing w:line="256" w:lineRule="auto"/>
              <w:rPr>
                <w:color w:val="FF0000"/>
                <w:kern w:val="2"/>
                <w:szCs w:val="24"/>
                <w14:ligatures w14:val="standardContextual"/>
              </w:rPr>
            </w:pPr>
            <w:r>
              <w:rPr>
                <w:color w:val="000000"/>
                <w:kern w:val="2"/>
                <w:szCs w:val="24"/>
                <w14:ligatures w14:val="standardContextual"/>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14:ligatures w14:val="standardContextual"/>
              </w:rPr>
              <w:t xml:space="preserve">0,03 (trys šimtosios) procento dydžio delspinigius nuo neapmokėtos sumos be PVM už kiekvieną vėlavimo dieną </w:t>
            </w:r>
          </w:p>
        </w:tc>
      </w:tr>
      <w:tr w:rsidR="001E7656" w14:paraId="01BB2E0A"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3FA614E" w14:textId="77777777" w:rsidR="001E7656" w:rsidRDefault="001E7656">
            <w:pPr>
              <w:spacing w:line="256" w:lineRule="auto"/>
              <w:rPr>
                <w:b/>
                <w:bCs/>
                <w:kern w:val="2"/>
                <w:szCs w:val="24"/>
                <w14:ligatures w14:val="standardContextual"/>
              </w:rPr>
            </w:pPr>
            <w:r>
              <w:rPr>
                <w:b/>
                <w:bCs/>
                <w:kern w:val="2"/>
                <w:szCs w:val="24"/>
                <w14:ligatures w14:val="standardContextual"/>
              </w:rPr>
              <w:t>9.2. Tiekėjui taikomos netesybos</w:t>
            </w:r>
          </w:p>
        </w:tc>
        <w:tc>
          <w:tcPr>
            <w:tcW w:w="6831" w:type="dxa"/>
            <w:gridSpan w:val="2"/>
            <w:tcBorders>
              <w:top w:val="single" w:sz="4" w:space="0" w:color="auto"/>
              <w:left w:val="single" w:sz="4" w:space="0" w:color="auto"/>
              <w:bottom w:val="single" w:sz="4" w:space="0" w:color="auto"/>
              <w:right w:val="single" w:sz="4" w:space="0" w:color="auto"/>
            </w:tcBorders>
          </w:tcPr>
          <w:p w14:paraId="0773AD55" w14:textId="77777777" w:rsidR="001E7656" w:rsidRDefault="001E7656">
            <w:pPr>
              <w:spacing w:line="256" w:lineRule="auto"/>
              <w:rPr>
                <w:kern w:val="2"/>
                <w:szCs w:val="24"/>
                <w14:ligatures w14:val="standardContextual"/>
              </w:rPr>
            </w:pPr>
            <w:r>
              <w:rPr>
                <w:kern w:val="2"/>
                <w:szCs w:val="24"/>
                <w14:ligatures w14:val="standardContextual"/>
              </w:rPr>
              <w:t>9.2.1. Jeigu Tiekėjas vėluoja vykdyti užsakymą,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 </w:t>
            </w:r>
          </w:p>
          <w:p w14:paraId="7BCD3EA3" w14:textId="77777777" w:rsidR="001E7656" w:rsidRDefault="001E7656">
            <w:pPr>
              <w:spacing w:line="256" w:lineRule="auto"/>
              <w:rPr>
                <w:kern w:val="2"/>
                <w:szCs w:val="24"/>
                <w14:ligatures w14:val="standardContextual"/>
              </w:rPr>
            </w:pPr>
          </w:p>
          <w:p w14:paraId="0BE8EC3A" w14:textId="77777777" w:rsidR="001E7656" w:rsidRDefault="001E7656">
            <w:pPr>
              <w:spacing w:line="256" w:lineRule="auto"/>
              <w:rPr>
                <w:color w:val="000000"/>
                <w:kern w:val="2"/>
                <w:szCs w:val="24"/>
                <w14:ligatures w14:val="standardContextual"/>
              </w:rPr>
            </w:pPr>
            <w:r>
              <w:rPr>
                <w:kern w:val="2"/>
                <w:szCs w:val="24"/>
                <w14:ligatures w14:val="standardContextual"/>
              </w:rPr>
              <w:t xml:space="preserve">9.2.2. Tiekėjas privalo sumokėti Pirkėjui netesybas per 30 (trisdešimt) dienų nuo Pirkėjo pareikalavimo. </w:t>
            </w:r>
          </w:p>
        </w:tc>
      </w:tr>
      <w:tr w:rsidR="001E7656" w14:paraId="454EB9D3"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04E1D542" w14:textId="77777777" w:rsidR="001E7656" w:rsidRDefault="001E7656">
            <w:pPr>
              <w:spacing w:line="256" w:lineRule="auto"/>
              <w:rPr>
                <w:b/>
                <w:bCs/>
                <w:kern w:val="2"/>
                <w:szCs w:val="24"/>
                <w14:ligatures w14:val="standardContextual"/>
              </w:rPr>
            </w:pPr>
            <w:r>
              <w:rPr>
                <w:b/>
                <w:bCs/>
                <w:kern w:val="2"/>
                <w:szCs w:val="24"/>
                <w14:ligatures w14:val="standardContextual"/>
              </w:rPr>
              <w:t>9.3. Tiekėjui / Pirkėjui taikoma bauda nutraukus Sutartį dėl esminio Sutarties pažeidimo</w:t>
            </w:r>
          </w:p>
        </w:tc>
        <w:tc>
          <w:tcPr>
            <w:tcW w:w="6831" w:type="dxa"/>
            <w:gridSpan w:val="2"/>
            <w:tcBorders>
              <w:top w:val="single" w:sz="4" w:space="0" w:color="auto"/>
              <w:left w:val="single" w:sz="4" w:space="0" w:color="auto"/>
              <w:bottom w:val="single" w:sz="4" w:space="0" w:color="auto"/>
              <w:right w:val="single" w:sz="4" w:space="0" w:color="auto"/>
            </w:tcBorders>
            <w:hideMark/>
          </w:tcPr>
          <w:p w14:paraId="66BEEB1E" w14:textId="6808824F" w:rsidR="001E7656" w:rsidRDefault="001E7656">
            <w:pPr>
              <w:spacing w:line="256" w:lineRule="auto"/>
              <w:rPr>
                <w:kern w:val="2"/>
                <w:szCs w:val="24"/>
                <w14:ligatures w14:val="standardContextual"/>
              </w:rPr>
            </w:pPr>
            <w:r>
              <w:rPr>
                <w:kern w:val="2"/>
                <w:szCs w:val="24"/>
                <w14:ligatures w14:val="standardContextual"/>
              </w:rPr>
              <w:t xml:space="preserve">Nutraukus Sutartį dėl esminio Sutarties pažeidimo, mokama </w:t>
            </w:r>
            <w:r w:rsidR="00E804B6">
              <w:rPr>
                <w:kern w:val="2"/>
                <w:szCs w:val="24"/>
                <w14:ligatures w14:val="standardContextual"/>
              </w:rPr>
              <w:t>1000</w:t>
            </w:r>
            <w:r w:rsidR="00791633">
              <w:rPr>
                <w:kern w:val="2"/>
                <w:szCs w:val="24"/>
                <w14:ligatures w14:val="standardContextual"/>
              </w:rPr>
              <w:t xml:space="preserve"> </w:t>
            </w:r>
            <w:r>
              <w:rPr>
                <w:kern w:val="2"/>
                <w:szCs w:val="24"/>
                <w14:ligatures w14:val="standardContextual"/>
              </w:rPr>
              <w:t>Eur dydžio bauda.</w:t>
            </w:r>
          </w:p>
        </w:tc>
      </w:tr>
      <w:tr w:rsidR="001E7656" w14:paraId="438D7D1F"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783BBFB2" w14:textId="77777777" w:rsidR="001E7656" w:rsidRDefault="001E7656">
            <w:pPr>
              <w:spacing w:line="256" w:lineRule="auto"/>
              <w:rPr>
                <w:b/>
                <w:bCs/>
                <w:kern w:val="2"/>
                <w:szCs w:val="24"/>
                <w14:ligatures w14:val="standardContextual"/>
              </w:rPr>
            </w:pPr>
            <w:r>
              <w:rPr>
                <w:b/>
                <w:bCs/>
                <w:kern w:val="2"/>
                <w:szCs w:val="24"/>
                <w14:ligatures w14:val="standardContextual"/>
              </w:rPr>
              <w:t xml:space="preserve">9.4. Tiekėjui taikoma bauda dėl esamų subtiekėjų ar specialistų pakeitimo / naujų subtiekėjų pasitelkimo nesilaikant Bendrosiose </w:t>
            </w:r>
            <w:r>
              <w:rPr>
                <w:b/>
                <w:bCs/>
                <w:kern w:val="2"/>
                <w:szCs w:val="24"/>
                <w14:ligatures w14:val="standardContextual"/>
              </w:rPr>
              <w:lastRenderedPageBreak/>
              <w:t xml:space="preserve">sąlygose nurodytos subtiekėjų ir (ar) specialistų keitimo tvarkos </w:t>
            </w:r>
          </w:p>
        </w:tc>
        <w:tc>
          <w:tcPr>
            <w:tcW w:w="6831" w:type="dxa"/>
            <w:gridSpan w:val="2"/>
            <w:tcBorders>
              <w:top w:val="single" w:sz="4" w:space="0" w:color="auto"/>
              <w:left w:val="single" w:sz="4" w:space="0" w:color="auto"/>
              <w:bottom w:val="single" w:sz="4" w:space="0" w:color="auto"/>
              <w:right w:val="single" w:sz="4" w:space="0" w:color="auto"/>
            </w:tcBorders>
          </w:tcPr>
          <w:p w14:paraId="27360D05" w14:textId="77777777" w:rsidR="001E7656" w:rsidRDefault="001E7656">
            <w:pPr>
              <w:spacing w:line="256" w:lineRule="auto"/>
              <w:rPr>
                <w:color w:val="000000"/>
                <w:kern w:val="2"/>
                <w:szCs w:val="24"/>
                <w14:ligatures w14:val="standardContextual"/>
              </w:rPr>
            </w:pPr>
            <w:r>
              <w:rPr>
                <w:color w:val="000000"/>
                <w:kern w:val="2"/>
                <w:szCs w:val="24"/>
                <w14:ligatures w14:val="standardContextual"/>
              </w:rPr>
              <w:lastRenderedPageBreak/>
              <w:t>Netaikoma</w:t>
            </w:r>
          </w:p>
          <w:p w14:paraId="5F9E4E4F" w14:textId="77777777" w:rsidR="001E7656" w:rsidRDefault="001E7656">
            <w:pPr>
              <w:spacing w:line="256" w:lineRule="auto"/>
              <w:rPr>
                <w:kern w:val="2"/>
                <w:szCs w:val="24"/>
                <w14:ligatures w14:val="standardContextual"/>
              </w:rPr>
            </w:pPr>
          </w:p>
          <w:p w14:paraId="572F1034" w14:textId="77777777" w:rsidR="001E7656" w:rsidRDefault="001E7656">
            <w:pPr>
              <w:spacing w:line="256" w:lineRule="auto"/>
              <w:rPr>
                <w:kern w:val="2"/>
                <w:szCs w:val="24"/>
                <w14:ligatures w14:val="standardContextual"/>
              </w:rPr>
            </w:pPr>
          </w:p>
        </w:tc>
      </w:tr>
      <w:tr w:rsidR="001E7656" w14:paraId="16A6B1F7"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2605ED1F" w14:textId="77777777" w:rsidR="001E7656" w:rsidRDefault="001E7656">
            <w:pPr>
              <w:spacing w:line="256" w:lineRule="auto"/>
              <w:rPr>
                <w:b/>
                <w:bCs/>
                <w:kern w:val="2"/>
                <w:szCs w:val="24"/>
                <w14:ligatures w14:val="standardContextual"/>
              </w:rPr>
            </w:pPr>
            <w:r>
              <w:rPr>
                <w:b/>
                <w:bCs/>
                <w:kern w:val="2"/>
                <w:szCs w:val="24"/>
                <w14:ligatures w14:val="standardContextual"/>
              </w:rPr>
              <w:t>9.5. Tiekėjui taikomos baudos dėl aplinkosauginių ir (arba) socialinių kriterijų nesilaikymo</w:t>
            </w:r>
          </w:p>
        </w:tc>
        <w:tc>
          <w:tcPr>
            <w:tcW w:w="6831" w:type="dxa"/>
            <w:gridSpan w:val="2"/>
            <w:tcBorders>
              <w:top w:val="single" w:sz="4" w:space="0" w:color="auto"/>
              <w:left w:val="single" w:sz="4" w:space="0" w:color="auto"/>
              <w:bottom w:val="single" w:sz="4" w:space="0" w:color="auto"/>
              <w:right w:val="single" w:sz="4" w:space="0" w:color="auto"/>
            </w:tcBorders>
            <w:hideMark/>
          </w:tcPr>
          <w:p w14:paraId="4C669674" w14:textId="77777777" w:rsidR="001E7656" w:rsidRDefault="001E7656">
            <w:pPr>
              <w:spacing w:line="256" w:lineRule="auto"/>
              <w:rPr>
                <w:color w:val="4472C4"/>
                <w:kern w:val="2"/>
                <w:szCs w:val="24"/>
                <w14:ligatures w14:val="standardContextual"/>
              </w:rPr>
            </w:pPr>
            <w:r>
              <w:rPr>
                <w:color w:val="000000"/>
                <w:kern w:val="2"/>
                <w:szCs w:val="24"/>
                <w14:ligatures w14:val="standardContextual"/>
              </w:rPr>
              <w:t>Netaikoma</w:t>
            </w:r>
          </w:p>
        </w:tc>
      </w:tr>
      <w:tr w:rsidR="001E7656" w14:paraId="35B66FCF"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140611B2" w14:textId="77777777" w:rsidR="001E7656" w:rsidRDefault="001E7656">
            <w:pPr>
              <w:spacing w:line="256" w:lineRule="auto"/>
              <w:rPr>
                <w:b/>
                <w:bCs/>
                <w:kern w:val="2"/>
                <w:szCs w:val="24"/>
                <w14:ligatures w14:val="standardContextual"/>
              </w:rPr>
            </w:pPr>
            <w:r>
              <w:rPr>
                <w:b/>
                <w:bCs/>
                <w:kern w:val="2"/>
                <w:szCs w:val="24"/>
                <w14:ligatures w14:val="standardContextual"/>
              </w:rPr>
              <w:t>9.6. Tiekėjui / Pirkėjui taikoma bauda dėl konfidencialumo reikalavimų nesilaikymo</w:t>
            </w:r>
          </w:p>
        </w:tc>
        <w:tc>
          <w:tcPr>
            <w:tcW w:w="6831" w:type="dxa"/>
            <w:gridSpan w:val="2"/>
            <w:tcBorders>
              <w:top w:val="single" w:sz="4" w:space="0" w:color="auto"/>
              <w:left w:val="single" w:sz="4" w:space="0" w:color="auto"/>
              <w:bottom w:val="single" w:sz="4" w:space="0" w:color="auto"/>
              <w:right w:val="single" w:sz="4" w:space="0" w:color="auto"/>
            </w:tcBorders>
            <w:hideMark/>
          </w:tcPr>
          <w:p w14:paraId="47E19FA6" w14:textId="77777777" w:rsidR="001E7656" w:rsidRDefault="001E7656">
            <w:pPr>
              <w:spacing w:line="256" w:lineRule="auto"/>
              <w:rPr>
                <w:color w:val="4472C4"/>
                <w:kern w:val="2"/>
                <w:szCs w:val="24"/>
                <w14:ligatures w14:val="standardContextual"/>
              </w:rPr>
            </w:pPr>
            <w:r>
              <w:rPr>
                <w:kern w:val="2"/>
                <w:szCs w:val="24"/>
                <w14:ligatures w14:val="standardContextual"/>
              </w:rPr>
              <w:t>Netaikoma</w:t>
            </w:r>
          </w:p>
        </w:tc>
      </w:tr>
      <w:tr w:rsidR="001E7656" w14:paraId="0AF1D13C"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2EC1D22" w14:textId="77777777" w:rsidR="001E7656" w:rsidRDefault="001E7656">
            <w:pPr>
              <w:spacing w:line="256" w:lineRule="auto"/>
              <w:rPr>
                <w:b/>
                <w:bCs/>
                <w:kern w:val="2"/>
                <w:szCs w:val="24"/>
                <w14:ligatures w14:val="standardContextual"/>
              </w:rPr>
            </w:pPr>
            <w:r>
              <w:rPr>
                <w:b/>
                <w:bCs/>
                <w:kern w:val="2"/>
                <w:szCs w:val="24"/>
                <w14:ligatures w14:val="standardContextual"/>
              </w:rPr>
              <w:t xml:space="preserve">9.7. Tiekėjui taikomos netesybos dėl pirkimo dokumentuose nustatytų kokybinių kriterijų </w:t>
            </w:r>
            <w:proofErr w:type="spellStart"/>
            <w:r>
              <w:rPr>
                <w:b/>
                <w:bCs/>
                <w:kern w:val="2"/>
                <w:szCs w:val="24"/>
                <w14:ligatures w14:val="standardContextual"/>
              </w:rPr>
              <w:t>nepasiekimo</w:t>
            </w:r>
            <w:proofErr w:type="spellEnd"/>
            <w:r>
              <w:rPr>
                <w:b/>
                <w:bCs/>
                <w:kern w:val="2"/>
                <w:szCs w:val="24"/>
                <w14:ligatures w14:val="standardContextual"/>
              </w:rPr>
              <w:t xml:space="preserve"> Sutarties vykdymo metu</w:t>
            </w:r>
          </w:p>
        </w:tc>
        <w:tc>
          <w:tcPr>
            <w:tcW w:w="6831" w:type="dxa"/>
            <w:gridSpan w:val="2"/>
            <w:tcBorders>
              <w:top w:val="single" w:sz="4" w:space="0" w:color="auto"/>
              <w:left w:val="single" w:sz="4" w:space="0" w:color="auto"/>
              <w:bottom w:val="single" w:sz="4" w:space="0" w:color="auto"/>
              <w:right w:val="single" w:sz="4" w:space="0" w:color="auto"/>
            </w:tcBorders>
            <w:hideMark/>
          </w:tcPr>
          <w:p w14:paraId="27267F63" w14:textId="77777777" w:rsidR="001E7656" w:rsidRDefault="001E7656">
            <w:pPr>
              <w:spacing w:line="256" w:lineRule="auto"/>
              <w:rPr>
                <w:color w:val="4472C4"/>
                <w:kern w:val="2"/>
                <w:szCs w:val="24"/>
                <w14:ligatures w14:val="standardContextual"/>
              </w:rPr>
            </w:pPr>
            <w:r>
              <w:rPr>
                <w:kern w:val="2"/>
                <w:szCs w:val="24"/>
                <w14:ligatures w14:val="standardContextual"/>
              </w:rPr>
              <w:t xml:space="preserve">Netaikoma </w:t>
            </w:r>
          </w:p>
        </w:tc>
      </w:tr>
      <w:tr w:rsidR="001E7656" w14:paraId="1C1EB55E"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79F49D38" w14:textId="77777777" w:rsidR="001E7656" w:rsidRDefault="001E7656">
            <w:pPr>
              <w:spacing w:line="256" w:lineRule="auto"/>
              <w:rPr>
                <w:b/>
                <w:bCs/>
                <w:kern w:val="2"/>
                <w:szCs w:val="24"/>
                <w14:ligatures w14:val="standardContextual"/>
              </w:rPr>
            </w:pPr>
            <w:r>
              <w:rPr>
                <w:b/>
                <w:bCs/>
                <w:kern w:val="2"/>
                <w:szCs w:val="24"/>
                <w14:ligatures w14:val="standardContextual"/>
              </w:rPr>
              <w:t>9.8. Tiekėjui taikomos netesybos dėl Sutarties įvykdymo užtikrinimo nepratęsimo</w:t>
            </w:r>
          </w:p>
        </w:tc>
        <w:tc>
          <w:tcPr>
            <w:tcW w:w="6831" w:type="dxa"/>
            <w:gridSpan w:val="2"/>
            <w:tcBorders>
              <w:top w:val="single" w:sz="4" w:space="0" w:color="auto"/>
              <w:left w:val="single" w:sz="4" w:space="0" w:color="auto"/>
              <w:bottom w:val="single" w:sz="4" w:space="0" w:color="auto"/>
              <w:right w:val="single" w:sz="4" w:space="0" w:color="auto"/>
            </w:tcBorders>
            <w:hideMark/>
          </w:tcPr>
          <w:p w14:paraId="384076EA" w14:textId="77777777" w:rsidR="001E7656" w:rsidRDefault="001E7656">
            <w:pPr>
              <w:spacing w:line="256" w:lineRule="auto"/>
              <w:rPr>
                <w:kern w:val="2"/>
                <w:szCs w:val="24"/>
                <w14:ligatures w14:val="standardContextual"/>
              </w:rPr>
            </w:pPr>
            <w:r>
              <w:rPr>
                <w:kern w:val="2"/>
                <w:szCs w:val="24"/>
                <w14:ligatures w14:val="standardContextual"/>
              </w:rPr>
              <w:t>Netaikoma</w:t>
            </w:r>
          </w:p>
        </w:tc>
      </w:tr>
      <w:tr w:rsidR="001E7656" w14:paraId="4D0A3B1E"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6120A020" w14:textId="77777777" w:rsidR="001E7656" w:rsidRDefault="001E7656">
            <w:pPr>
              <w:spacing w:line="256" w:lineRule="auto"/>
              <w:rPr>
                <w:b/>
                <w:bCs/>
                <w:kern w:val="2"/>
                <w:szCs w:val="24"/>
                <w:lang w:val="en-US"/>
                <w14:ligatures w14:val="standardContextual"/>
              </w:rPr>
            </w:pPr>
            <w:r>
              <w:rPr>
                <w:b/>
                <w:bCs/>
                <w:kern w:val="2"/>
                <w:szCs w:val="24"/>
                <w:lang w:val="en-US"/>
                <w14:ligatures w14:val="standardContextual"/>
              </w:rPr>
              <w:t xml:space="preserve">9.9. </w:t>
            </w:r>
            <w:r>
              <w:rPr>
                <w:b/>
                <w:bCs/>
                <w:kern w:val="2"/>
                <w:szCs w:val="24"/>
                <w14:ligatures w14:val="standardContextual"/>
              </w:rPr>
              <w:t>Kitos netesybos</w:t>
            </w:r>
          </w:p>
        </w:tc>
        <w:tc>
          <w:tcPr>
            <w:tcW w:w="6831" w:type="dxa"/>
            <w:gridSpan w:val="2"/>
            <w:tcBorders>
              <w:top w:val="single" w:sz="4" w:space="0" w:color="auto"/>
              <w:left w:val="single" w:sz="4" w:space="0" w:color="auto"/>
              <w:bottom w:val="single" w:sz="4" w:space="0" w:color="auto"/>
              <w:right w:val="single" w:sz="4" w:space="0" w:color="auto"/>
            </w:tcBorders>
          </w:tcPr>
          <w:p w14:paraId="3BABE8AE" w14:textId="77777777" w:rsidR="001E7656" w:rsidRDefault="001E7656">
            <w:pPr>
              <w:spacing w:line="256" w:lineRule="auto"/>
              <w:rPr>
                <w:color w:val="4472C4"/>
                <w:kern w:val="2"/>
                <w:szCs w:val="24"/>
                <w14:ligatures w14:val="standardContextual"/>
              </w:rPr>
            </w:pPr>
          </w:p>
        </w:tc>
      </w:tr>
      <w:tr w:rsidR="001E7656" w14:paraId="15FD4E3A"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1C8ADAEC"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10. SUTARTIES GALIOJIMAS IR KEITIMAS</w:t>
            </w:r>
          </w:p>
        </w:tc>
      </w:tr>
      <w:tr w:rsidR="001E7656" w14:paraId="07017A51"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31AECD48" w14:textId="77777777" w:rsidR="001E7656" w:rsidRDefault="001E7656">
            <w:pPr>
              <w:spacing w:line="256" w:lineRule="auto"/>
              <w:rPr>
                <w:b/>
                <w:bCs/>
                <w:kern w:val="2"/>
                <w:szCs w:val="24"/>
                <w14:ligatures w14:val="standardContextual"/>
              </w:rPr>
            </w:pPr>
            <w:r>
              <w:rPr>
                <w:b/>
                <w:bCs/>
                <w:kern w:val="2"/>
                <w:szCs w:val="24"/>
                <w14:ligatures w14:val="standardContextual"/>
              </w:rPr>
              <w:t>10.1. Sutarties sudarymas ir įsigaliojimas</w:t>
            </w:r>
          </w:p>
        </w:tc>
        <w:tc>
          <w:tcPr>
            <w:tcW w:w="6831" w:type="dxa"/>
            <w:gridSpan w:val="2"/>
            <w:tcBorders>
              <w:top w:val="single" w:sz="4" w:space="0" w:color="auto"/>
              <w:left w:val="single" w:sz="4" w:space="0" w:color="auto"/>
              <w:bottom w:val="single" w:sz="4" w:space="0" w:color="auto"/>
              <w:right w:val="single" w:sz="4" w:space="0" w:color="auto"/>
            </w:tcBorders>
          </w:tcPr>
          <w:p w14:paraId="1A05FE34" w14:textId="77777777" w:rsidR="001E7656" w:rsidRDefault="001E7656">
            <w:pPr>
              <w:spacing w:line="256" w:lineRule="auto"/>
              <w:rPr>
                <w:kern w:val="2"/>
                <w:szCs w:val="24"/>
                <w14:ligatures w14:val="standardContextual"/>
              </w:rPr>
            </w:pPr>
            <w:r>
              <w:rPr>
                <w:kern w:val="2"/>
                <w:szCs w:val="24"/>
                <w14:ligatures w14:val="standardContextual"/>
              </w:rPr>
              <w:t>Ši Sutartis laikoma sudaryta ir įsigalioja nuo Sutarties pasirašymo dienos (antrosios Šalies pasirašymo dieną).</w:t>
            </w:r>
          </w:p>
          <w:p w14:paraId="72F5C975" w14:textId="60D0B10A" w:rsidR="001E7656" w:rsidRDefault="001E7656">
            <w:pPr>
              <w:spacing w:line="256" w:lineRule="auto"/>
              <w:rPr>
                <w:kern w:val="2"/>
                <w:szCs w:val="24"/>
                <w14:ligatures w14:val="standardContextual"/>
              </w:rPr>
            </w:pPr>
            <w:r>
              <w:rPr>
                <w:kern w:val="2"/>
                <w:szCs w:val="24"/>
                <w14:ligatures w14:val="standardContextual"/>
              </w:rPr>
              <w:t>Sutartis galioja iki visiško prievolių įvykdymo, bet jos terminas negali būti ilgesnis</w:t>
            </w:r>
            <w:r w:rsidR="0004286B">
              <w:rPr>
                <w:kern w:val="2"/>
                <w:szCs w:val="24"/>
                <w14:ligatures w14:val="standardContextual"/>
              </w:rPr>
              <w:t xml:space="preserve"> kaip </w:t>
            </w:r>
            <w:r w:rsidR="00C315E3">
              <w:rPr>
                <w:kern w:val="2"/>
                <w:szCs w:val="24"/>
                <w14:ligatures w14:val="standardContextual"/>
              </w:rPr>
              <w:t>8</w:t>
            </w:r>
            <w:r w:rsidR="0004286B">
              <w:rPr>
                <w:kern w:val="2"/>
                <w:szCs w:val="24"/>
                <w14:ligatures w14:val="standardContextual"/>
              </w:rPr>
              <w:t xml:space="preserve"> mėn., nuo sutarties įsigaliojimo dienos, įskaitant ir atsiskaitymo </w:t>
            </w:r>
            <w:r w:rsidR="00A20136">
              <w:rPr>
                <w:kern w:val="2"/>
                <w:szCs w:val="24"/>
                <w14:ligatures w14:val="standardContextual"/>
              </w:rPr>
              <w:t>laikotarpį</w:t>
            </w:r>
            <w:r w:rsidR="0004286B">
              <w:rPr>
                <w:kern w:val="2"/>
                <w:szCs w:val="24"/>
                <w14:ligatures w14:val="standardContextual"/>
              </w:rPr>
              <w:t>.</w:t>
            </w:r>
          </w:p>
          <w:p w14:paraId="5A3E9306" w14:textId="77777777" w:rsidR="001E7656" w:rsidRDefault="001E7656">
            <w:pPr>
              <w:spacing w:line="256" w:lineRule="auto"/>
              <w:rPr>
                <w:color w:val="FF0000"/>
                <w:kern w:val="2"/>
                <w:szCs w:val="24"/>
                <w14:ligatures w14:val="standardContextual"/>
              </w:rPr>
            </w:pPr>
          </w:p>
          <w:p w14:paraId="2D9B4165" w14:textId="77777777" w:rsidR="001E7656" w:rsidRDefault="001E7656">
            <w:pPr>
              <w:spacing w:line="256" w:lineRule="auto"/>
              <w:rPr>
                <w:kern w:val="2"/>
                <w:szCs w:val="24"/>
                <w14:ligatures w14:val="standardContextual"/>
              </w:rPr>
            </w:pPr>
          </w:p>
          <w:p w14:paraId="38288EF7" w14:textId="77777777" w:rsidR="001E7656" w:rsidRDefault="001E7656">
            <w:pPr>
              <w:spacing w:line="256" w:lineRule="auto"/>
              <w:rPr>
                <w:color w:val="4472C4"/>
                <w:kern w:val="2"/>
                <w:szCs w:val="24"/>
                <w14:ligatures w14:val="standardContextual"/>
              </w:rPr>
            </w:pPr>
          </w:p>
        </w:tc>
      </w:tr>
      <w:tr w:rsidR="001E7656" w14:paraId="2DCF1E1B" w14:textId="77777777">
        <w:trPr>
          <w:trHeight w:val="300"/>
        </w:trPr>
        <w:tc>
          <w:tcPr>
            <w:tcW w:w="2704" w:type="dxa"/>
            <w:gridSpan w:val="2"/>
            <w:tcBorders>
              <w:top w:val="single" w:sz="4" w:space="0" w:color="auto"/>
              <w:left w:val="single" w:sz="4" w:space="0" w:color="auto"/>
              <w:bottom w:val="single" w:sz="4" w:space="0" w:color="auto"/>
              <w:right w:val="single" w:sz="4" w:space="0" w:color="auto"/>
            </w:tcBorders>
            <w:hideMark/>
          </w:tcPr>
          <w:p w14:paraId="5EBE2E12" w14:textId="77777777" w:rsidR="001E7656" w:rsidRDefault="001E7656">
            <w:pPr>
              <w:spacing w:line="256" w:lineRule="auto"/>
              <w:rPr>
                <w:b/>
                <w:bCs/>
                <w:kern w:val="2"/>
                <w:szCs w:val="24"/>
                <w14:ligatures w14:val="standardContextual"/>
              </w:rPr>
            </w:pPr>
            <w:r>
              <w:rPr>
                <w:b/>
                <w:bCs/>
                <w:kern w:val="2"/>
                <w:szCs w:val="24"/>
                <w14:ligatures w14:val="standardContextual"/>
              </w:rPr>
              <w:t>10.2. Sutarties galiojimo termino pratęsimas</w:t>
            </w:r>
          </w:p>
        </w:tc>
        <w:tc>
          <w:tcPr>
            <w:tcW w:w="6831" w:type="dxa"/>
            <w:gridSpan w:val="2"/>
            <w:tcBorders>
              <w:top w:val="single" w:sz="4" w:space="0" w:color="auto"/>
              <w:left w:val="single" w:sz="4" w:space="0" w:color="auto"/>
              <w:bottom w:val="single" w:sz="4" w:space="0" w:color="auto"/>
              <w:right w:val="single" w:sz="4" w:space="0" w:color="auto"/>
            </w:tcBorders>
          </w:tcPr>
          <w:p w14:paraId="40FA4EAB" w14:textId="77777777" w:rsidR="001E7656" w:rsidRDefault="001E7656">
            <w:pPr>
              <w:spacing w:line="256" w:lineRule="auto"/>
              <w:rPr>
                <w:kern w:val="2"/>
                <w:szCs w:val="24"/>
                <w14:ligatures w14:val="standardContextual"/>
              </w:rPr>
            </w:pPr>
            <w:r>
              <w:rPr>
                <w:kern w:val="2"/>
                <w:szCs w:val="24"/>
                <w14:ligatures w14:val="standardContextual"/>
              </w:rPr>
              <w:t>Netaikoma</w:t>
            </w:r>
          </w:p>
          <w:p w14:paraId="5DA8BFB3" w14:textId="77777777" w:rsidR="001E7656" w:rsidRDefault="001E7656">
            <w:pPr>
              <w:spacing w:line="256" w:lineRule="auto"/>
              <w:rPr>
                <w:color w:val="FF0000"/>
                <w:kern w:val="2"/>
                <w:szCs w:val="24"/>
                <w14:ligatures w14:val="standardContextual"/>
              </w:rPr>
            </w:pPr>
          </w:p>
        </w:tc>
      </w:tr>
      <w:tr w:rsidR="001E7656" w14:paraId="31037F68"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7DC2B0BF"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11. SUTARTIES NUTRAUKIMAS</w:t>
            </w:r>
          </w:p>
        </w:tc>
      </w:tr>
      <w:tr w:rsidR="001E7656" w14:paraId="26C4BFCB"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E3B8189" w14:textId="77777777" w:rsidR="001E7656" w:rsidRDefault="001E7656">
            <w:pPr>
              <w:spacing w:line="256" w:lineRule="auto"/>
              <w:rPr>
                <w:b/>
                <w:bCs/>
                <w:kern w:val="2"/>
                <w:szCs w:val="24"/>
                <w14:ligatures w14:val="standardContextual"/>
              </w:rPr>
            </w:pPr>
            <w:r>
              <w:rPr>
                <w:b/>
                <w:bCs/>
                <w:kern w:val="2"/>
                <w:szCs w:val="24"/>
                <w14:ligatures w14:val="standardContextual"/>
              </w:rPr>
              <w:t>11.1. Sutarties nutraukimo pagrindai</w:t>
            </w:r>
          </w:p>
        </w:tc>
        <w:tc>
          <w:tcPr>
            <w:tcW w:w="7003" w:type="dxa"/>
            <w:gridSpan w:val="3"/>
            <w:tcBorders>
              <w:top w:val="single" w:sz="4" w:space="0" w:color="auto"/>
              <w:left w:val="single" w:sz="4" w:space="0" w:color="auto"/>
              <w:bottom w:val="single" w:sz="4" w:space="0" w:color="auto"/>
              <w:right w:val="single" w:sz="4" w:space="0" w:color="auto"/>
            </w:tcBorders>
            <w:hideMark/>
          </w:tcPr>
          <w:p w14:paraId="7BE54CEB" w14:textId="77777777" w:rsidR="001E7656" w:rsidRDefault="001E7656">
            <w:pPr>
              <w:spacing w:line="256" w:lineRule="auto"/>
              <w:rPr>
                <w:kern w:val="2"/>
                <w:szCs w:val="24"/>
                <w14:ligatures w14:val="standardContextual"/>
              </w:rPr>
            </w:pPr>
            <w:r>
              <w:rPr>
                <w:kern w:val="2"/>
                <w:szCs w:val="24"/>
                <w14:ligatures w14:val="standardContextual"/>
              </w:rPr>
              <w:t>Sutartis gali būti nutraukiama rašytiniu Šalių susitarimu arba vienašališkai, Bendrosiose sąlygose nustatyta tvarka.</w:t>
            </w:r>
          </w:p>
        </w:tc>
      </w:tr>
      <w:tr w:rsidR="001E7656" w14:paraId="181BF3BF" w14:textId="77777777">
        <w:trPr>
          <w:trHeight w:val="300"/>
        </w:trPr>
        <w:tc>
          <w:tcPr>
            <w:tcW w:w="2532" w:type="dxa"/>
            <w:tcBorders>
              <w:top w:val="single" w:sz="4" w:space="0" w:color="auto"/>
              <w:left w:val="single" w:sz="4" w:space="0" w:color="auto"/>
              <w:bottom w:val="single" w:sz="4" w:space="0" w:color="auto"/>
              <w:right w:val="single" w:sz="4" w:space="0" w:color="auto"/>
            </w:tcBorders>
          </w:tcPr>
          <w:p w14:paraId="64FEA24A" w14:textId="77777777" w:rsidR="001E7656" w:rsidRDefault="001E7656">
            <w:pPr>
              <w:spacing w:line="256" w:lineRule="auto"/>
              <w:rPr>
                <w:b/>
                <w:bCs/>
                <w:kern w:val="2"/>
                <w:szCs w:val="24"/>
                <w14:ligatures w14:val="standardContextual"/>
              </w:rPr>
            </w:pPr>
            <w:r>
              <w:rPr>
                <w:b/>
                <w:bCs/>
                <w:kern w:val="2"/>
                <w:szCs w:val="24"/>
                <w14:ligatures w14:val="standardContextual"/>
              </w:rPr>
              <w:t>11.2. Esminiai Sutarties pažeidimai</w:t>
            </w:r>
          </w:p>
          <w:p w14:paraId="17A4DF08" w14:textId="77777777" w:rsidR="001E7656" w:rsidRDefault="001E7656">
            <w:pPr>
              <w:spacing w:line="256" w:lineRule="auto"/>
              <w:rPr>
                <w:b/>
                <w:bCs/>
                <w:kern w:val="2"/>
                <w:szCs w:val="24"/>
                <w14:ligatures w14:val="standardContextual"/>
              </w:rPr>
            </w:pPr>
          </w:p>
        </w:tc>
        <w:tc>
          <w:tcPr>
            <w:tcW w:w="7003" w:type="dxa"/>
            <w:gridSpan w:val="3"/>
            <w:tcBorders>
              <w:top w:val="single" w:sz="4" w:space="0" w:color="auto"/>
              <w:left w:val="single" w:sz="4" w:space="0" w:color="auto"/>
              <w:bottom w:val="single" w:sz="4" w:space="0" w:color="auto"/>
              <w:right w:val="single" w:sz="4" w:space="0" w:color="auto"/>
            </w:tcBorders>
            <w:hideMark/>
          </w:tcPr>
          <w:p w14:paraId="2B0CE9D5" w14:textId="77777777" w:rsidR="001E7656" w:rsidRDefault="001E7656">
            <w:pPr>
              <w:spacing w:line="256" w:lineRule="auto"/>
              <w:rPr>
                <w:kern w:val="2"/>
                <w:szCs w:val="24"/>
                <w14:ligatures w14:val="standardContextual"/>
              </w:rPr>
            </w:pPr>
            <w:r>
              <w:rPr>
                <w:kern w:val="2"/>
                <w:szCs w:val="24"/>
                <w14:ligatures w14:val="standardContextual"/>
              </w:rPr>
              <w:t>11.2.1. jeigu Tiekėjas nevykdo prisiimtų įsipareigojimų už Sutartyje nustatytą Sutarties kainą;</w:t>
            </w:r>
          </w:p>
          <w:p w14:paraId="29736580" w14:textId="77777777" w:rsidR="001E7656" w:rsidRDefault="001E7656">
            <w:pPr>
              <w:spacing w:line="256" w:lineRule="auto"/>
              <w:rPr>
                <w:kern w:val="2"/>
                <w:szCs w:val="24"/>
                <w14:ligatures w14:val="standardContextual"/>
              </w:rPr>
            </w:pPr>
            <w:r>
              <w:rPr>
                <w:kern w:val="2"/>
                <w:szCs w:val="24"/>
                <w14:ligatures w14:val="standardContextual"/>
              </w:rPr>
              <w:t>11.2.2. jeigu Tiekėjas pažeidžia Prekių pristatymo terminus ir priskaičiuotų netesybų už vėlavimą suma viršija 20 (dvidešimt) proc. Pradinės sutarties vertės;</w:t>
            </w:r>
          </w:p>
          <w:p w14:paraId="4B09A02A" w14:textId="77777777" w:rsidR="001E7656" w:rsidRDefault="001E7656">
            <w:pPr>
              <w:spacing w:line="256" w:lineRule="auto"/>
              <w:rPr>
                <w:kern w:val="2"/>
                <w:szCs w:val="24"/>
                <w14:ligatures w14:val="standardContextual"/>
              </w:rPr>
            </w:pPr>
            <w:r>
              <w:rPr>
                <w:kern w:val="2"/>
                <w:szCs w:val="24"/>
                <w14:ligatures w14:val="standardContextual"/>
              </w:rPr>
              <w:t>11.2.3. Tiekėjas pažeidžia Prekių pristatymo terminus ir dėl Prekių pristatymo vėlavimo Prekės tampa nebereikalingos;</w:t>
            </w:r>
          </w:p>
          <w:p w14:paraId="4B523BBB" w14:textId="77777777" w:rsidR="001E7656" w:rsidRDefault="001E7656">
            <w:pPr>
              <w:spacing w:line="256" w:lineRule="auto"/>
              <w:rPr>
                <w:kern w:val="2"/>
                <w:szCs w:val="24"/>
                <w14:ligatures w14:val="standardContextual"/>
              </w:rPr>
            </w:pPr>
            <w:r>
              <w:rPr>
                <w:kern w:val="2"/>
                <w:szCs w:val="24"/>
                <w14:ligatures w14:val="standardContextual"/>
              </w:rPr>
              <w:lastRenderedPageBreak/>
              <w:t>11.2.4. Tiekėjas daugiau kaip 2 (du) kartus pristato Prekes, kurios neatitinka Sutartyje ir (ar) Įstatymuose nustatytų reikalavimų Prekėms;</w:t>
            </w:r>
          </w:p>
          <w:p w14:paraId="2CCA51EC" w14:textId="77777777" w:rsidR="001E7656" w:rsidRDefault="001E7656">
            <w:pPr>
              <w:spacing w:line="256" w:lineRule="auto"/>
              <w:rPr>
                <w:kern w:val="2"/>
                <w:szCs w:val="24"/>
                <w14:ligatures w14:val="standardContextual"/>
              </w:rPr>
            </w:pPr>
            <w:r>
              <w:rPr>
                <w:kern w:val="2"/>
                <w:szCs w:val="24"/>
                <w14:ligatures w14:val="standardContextual"/>
              </w:rPr>
              <w:t>11.2.5. Tiekėjas pažeidžia šios Sutarties nuostatas, reglamentuojančias konkurenciją, intelektinės nuosavybės ar konfidencialios informacijos valdymą;</w:t>
            </w:r>
          </w:p>
          <w:p w14:paraId="68B58E2B" w14:textId="77777777" w:rsidR="001E7656" w:rsidRDefault="001E7656">
            <w:pPr>
              <w:spacing w:line="256" w:lineRule="auto"/>
              <w:rPr>
                <w:rFonts w:eastAsia="Arial"/>
                <w:color w:val="FF0000"/>
                <w:kern w:val="2"/>
                <w:szCs w:val="24"/>
                <w14:ligatures w14:val="standardContextual"/>
              </w:rPr>
            </w:pPr>
            <w:r>
              <w:rPr>
                <w:kern w:val="2"/>
                <w:szCs w:val="24"/>
                <w14:ligatures w14:val="standardContextual"/>
              </w:rPr>
              <w:t>11.2.6. Tiekėjas pažeidžia Bendrųjų sąlygų nuostatas dėl Sutarties vykdymui pasitelkiamų naujų subtiekėjų ir (ar specialistų) / esamų subtiekėjų ir (ar) specialistų keitimo.</w:t>
            </w:r>
          </w:p>
        </w:tc>
      </w:tr>
      <w:tr w:rsidR="001E7656" w14:paraId="79539DD7"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3629DFD" w14:textId="77777777" w:rsidR="001E7656" w:rsidRDefault="001E7656">
            <w:pPr>
              <w:spacing w:line="256" w:lineRule="auto"/>
              <w:jc w:val="center"/>
              <w:rPr>
                <w:kern w:val="2"/>
                <w:szCs w:val="24"/>
                <w14:ligatures w14:val="standardContextual"/>
              </w:rPr>
            </w:pPr>
            <w:r>
              <w:rPr>
                <w:b/>
                <w:bCs/>
                <w:kern w:val="2"/>
                <w:szCs w:val="24"/>
                <w14:ligatures w14:val="standardContextual"/>
              </w:rPr>
              <w:lastRenderedPageBreak/>
              <w:t xml:space="preserve">12. APLINKOSAUGINIAI IR SOCIALINIAI KRITERIJAI </w:t>
            </w:r>
            <w:r>
              <w:rPr>
                <w:kern w:val="2"/>
                <w:szCs w:val="24"/>
                <w14:ligatures w14:val="standardContextual"/>
              </w:rPr>
              <w:t>(taikoma, jeigu aplinkosauginiai ir (arba) socialiniai kriterijai nustatomi kaip Sutarties vykdymo sąlygos)</w:t>
            </w:r>
          </w:p>
        </w:tc>
      </w:tr>
      <w:tr w:rsidR="001E7656" w14:paraId="5E6A1C6B"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17DB4462" w14:textId="77777777" w:rsidR="001E7656" w:rsidRDefault="001E7656">
            <w:pPr>
              <w:spacing w:line="256" w:lineRule="auto"/>
              <w:rPr>
                <w:b/>
                <w:bCs/>
                <w:kern w:val="2"/>
                <w:szCs w:val="24"/>
                <w14:ligatures w14:val="standardContextual"/>
              </w:rPr>
            </w:pPr>
            <w:r>
              <w:rPr>
                <w:b/>
                <w:bCs/>
                <w:kern w:val="2"/>
                <w:szCs w:val="24"/>
                <w14:ligatures w14:val="standardContextual"/>
              </w:rPr>
              <w:t>12.1. Aplinkosauginių kriterijų nustatymo teisinis pagrindas</w:t>
            </w:r>
          </w:p>
        </w:tc>
        <w:tc>
          <w:tcPr>
            <w:tcW w:w="7003" w:type="dxa"/>
            <w:gridSpan w:val="3"/>
            <w:tcBorders>
              <w:top w:val="single" w:sz="4" w:space="0" w:color="auto"/>
              <w:left w:val="single" w:sz="4" w:space="0" w:color="auto"/>
              <w:bottom w:val="single" w:sz="4" w:space="0" w:color="auto"/>
              <w:right w:val="single" w:sz="4" w:space="0" w:color="auto"/>
            </w:tcBorders>
            <w:hideMark/>
          </w:tcPr>
          <w:p w14:paraId="5795B1C9" w14:textId="6D99235F" w:rsidR="00046991" w:rsidRPr="00FD2328" w:rsidRDefault="00046991" w:rsidP="00046991">
            <w:pPr>
              <w:pStyle w:val="Body2"/>
              <w:tabs>
                <w:tab w:val="left" w:pos="567"/>
                <w:tab w:val="left" w:pos="709"/>
              </w:tabs>
              <w:spacing w:after="0"/>
              <w:rPr>
                <w:rFonts w:cs="Times New Roman"/>
                <w:bCs/>
                <w:sz w:val="24"/>
                <w:szCs w:val="24"/>
                <w:lang w:val="lt-LT"/>
              </w:rPr>
            </w:pPr>
            <w:r>
              <w:rPr>
                <w:rFonts w:cs="Times New Roman"/>
                <w:kern w:val="2"/>
                <w:sz w:val="24"/>
                <w:szCs w:val="24"/>
                <w:shd w:val="clear" w:color="auto" w:fill="FFFFFF"/>
                <w:lang w:val="lt-LT"/>
              </w:rPr>
              <w:t>V</w:t>
            </w:r>
            <w:r w:rsidRPr="00FD2328">
              <w:rPr>
                <w:rFonts w:cs="Times New Roman"/>
                <w:kern w:val="2"/>
                <w:sz w:val="24"/>
                <w:szCs w:val="24"/>
                <w:shd w:val="clear" w:color="auto" w:fill="FFFFFF"/>
                <w:lang w:val="lt-LT"/>
              </w:rPr>
              <w:t xml:space="preserve">adovaujantis </w:t>
            </w:r>
            <w:r w:rsidRPr="00FD2328">
              <w:rPr>
                <w:rFonts w:cs="Times New Roman"/>
                <w:kern w:val="2"/>
                <w:sz w:val="24"/>
                <w:szCs w:val="24"/>
                <w:lang w:val="lt-LT"/>
              </w:rPr>
              <w:t>Aplinkos apsaugos kriterijų taikymo, vykdant žaliuosius pirkimus, tvarkos aprašo, patvirtinto 2011 m. birželio 28 d. įsakymu D1-508</w:t>
            </w:r>
            <w:r w:rsidRPr="00FD2328">
              <w:rPr>
                <w:rFonts w:cs="Times New Roman"/>
                <w:kern w:val="2"/>
                <w:sz w:val="24"/>
                <w:szCs w:val="24"/>
                <w:shd w:val="clear" w:color="auto" w:fill="FFFFFF"/>
                <w:lang w:val="lt-LT"/>
              </w:rPr>
              <w:t xml:space="preserve"> „Dėl Aplinkos apsaugos kriterijų taikymo, vykdant žaliuosius pirkimus, tvarkos aprašo patvirtinimo“ (toliau – Tvarkos aprašas) 4.1. punktu:</w:t>
            </w:r>
            <w:r w:rsidRPr="00FD2328">
              <w:rPr>
                <w:rFonts w:eastAsiaTheme="minorHAnsi" w:cs="Times New Roman"/>
                <w:sz w:val="24"/>
                <w:szCs w:val="24"/>
                <w:lang w:val="lt-LT"/>
              </w:rPr>
              <w:t xml:space="preserve">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priedo 10.1 papunkčiu: ,,M1, M2 ir N1 klasių transporto priemonės“ (reikalavimas nustatytas </w:t>
            </w:r>
            <w:r w:rsidRPr="00E818DF">
              <w:rPr>
                <w:rFonts w:eastAsiaTheme="minorHAnsi" w:cs="Times New Roman"/>
                <w:sz w:val="24"/>
                <w:szCs w:val="24"/>
                <w:lang w:val="lt-LT"/>
              </w:rPr>
              <w:t xml:space="preserve">techninės specifikacijos </w:t>
            </w:r>
            <w:r w:rsidR="00181330">
              <w:rPr>
                <w:rFonts w:eastAsiaTheme="minorHAnsi" w:cs="Times New Roman"/>
                <w:sz w:val="24"/>
                <w:szCs w:val="24"/>
                <w:lang w:val="lt-LT"/>
              </w:rPr>
              <w:t>1.8.</w:t>
            </w:r>
            <w:r w:rsidRPr="00E818DF">
              <w:rPr>
                <w:rFonts w:eastAsiaTheme="minorHAnsi" w:cs="Times New Roman"/>
                <w:sz w:val="24"/>
                <w:szCs w:val="24"/>
                <w:lang w:val="lt-LT"/>
              </w:rPr>
              <w:t xml:space="preserve"> punkte).</w:t>
            </w:r>
          </w:p>
          <w:p w14:paraId="51DB2011" w14:textId="00FF275C" w:rsidR="001E7656" w:rsidRDefault="001E7656">
            <w:pPr>
              <w:spacing w:line="256" w:lineRule="auto"/>
              <w:rPr>
                <w:b/>
                <w:bCs/>
                <w:kern w:val="2"/>
                <w:szCs w:val="24"/>
                <w14:ligatures w14:val="standardContextual"/>
              </w:rPr>
            </w:pPr>
          </w:p>
        </w:tc>
      </w:tr>
      <w:tr w:rsidR="001E7656" w14:paraId="0260264F"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D11275" w14:textId="77777777" w:rsidR="001E7656" w:rsidRDefault="001E7656">
            <w:pPr>
              <w:spacing w:line="256" w:lineRule="auto"/>
              <w:rPr>
                <w:b/>
                <w:bCs/>
                <w:kern w:val="2"/>
                <w:szCs w:val="24"/>
                <w14:ligatures w14:val="standardContextual"/>
              </w:rPr>
            </w:pPr>
            <w:r>
              <w:rPr>
                <w:b/>
                <w:bCs/>
                <w:kern w:val="2"/>
                <w:szCs w:val="24"/>
                <w14:ligatures w14:val="standardContextual"/>
              </w:rPr>
              <w:t xml:space="preserve">12.2. </w:t>
            </w:r>
            <w:r>
              <w:rPr>
                <w:b/>
                <w:bCs/>
                <w:color w:val="000000"/>
                <w:kern w:val="2"/>
                <w:szCs w:val="24"/>
                <w:shd w:val="clear" w:color="auto" w:fill="FFFFFF"/>
                <w14:ligatures w14:val="standardContextual"/>
              </w:rPr>
              <w:t>Su Prekių pakuotėmis susiję aplinkosauginiai kriterijai</w:t>
            </w:r>
            <w:r>
              <w:rPr>
                <w:b/>
                <w:bCs/>
                <w:kern w:val="2"/>
                <w:szCs w:val="24"/>
                <w14:ligatures w14:val="standardContextual"/>
              </w:rPr>
              <w:t xml:space="preserve"> </w:t>
            </w:r>
          </w:p>
        </w:tc>
        <w:tc>
          <w:tcPr>
            <w:tcW w:w="7003" w:type="dxa"/>
            <w:gridSpan w:val="3"/>
            <w:tcBorders>
              <w:top w:val="single" w:sz="4" w:space="0" w:color="auto"/>
              <w:left w:val="single" w:sz="4" w:space="0" w:color="auto"/>
              <w:bottom w:val="single" w:sz="4" w:space="0" w:color="auto"/>
              <w:right w:val="single" w:sz="4" w:space="0" w:color="auto"/>
            </w:tcBorders>
            <w:hideMark/>
          </w:tcPr>
          <w:p w14:paraId="1ABDE753" w14:textId="77777777" w:rsidR="001E7656" w:rsidRDefault="001E7656">
            <w:pPr>
              <w:spacing w:line="256" w:lineRule="auto"/>
              <w:rPr>
                <w:color w:val="008080"/>
                <w:kern w:val="2"/>
                <w:szCs w:val="24"/>
                <w14:ligatures w14:val="standardContextual"/>
              </w:rPr>
            </w:pPr>
            <w:r>
              <w:rPr>
                <w:kern w:val="2"/>
                <w14:ligatures w14:val="standardContextual"/>
              </w:rPr>
              <w:t>Netaikoma</w:t>
            </w:r>
          </w:p>
        </w:tc>
      </w:tr>
      <w:tr w:rsidR="001E7656" w14:paraId="1A6163D3"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A5F4B" w14:textId="77777777" w:rsidR="001E7656" w:rsidRDefault="001E7656">
            <w:pPr>
              <w:spacing w:line="256" w:lineRule="auto"/>
              <w:rPr>
                <w:b/>
                <w:bCs/>
                <w:kern w:val="2"/>
                <w:szCs w:val="24"/>
                <w14:ligatures w14:val="standardContextual"/>
              </w:rPr>
            </w:pPr>
            <w:r>
              <w:rPr>
                <w:b/>
                <w:bCs/>
                <w:kern w:val="2"/>
                <w:szCs w:val="24"/>
                <w14:ligatures w14:val="standardContextual"/>
              </w:rPr>
              <w:t xml:space="preserve">12.3. </w:t>
            </w:r>
            <w:r>
              <w:rPr>
                <w:b/>
                <w:bCs/>
                <w:kern w:val="2"/>
                <w:szCs w:val="24"/>
                <w:shd w:val="clear" w:color="auto" w:fill="FFFFFF"/>
                <w14:ligatures w14:val="standardContextual"/>
              </w:rPr>
              <w:t>Su Prekių pristatymu susiję aplinkosauginiai kriterijai</w:t>
            </w:r>
            <w:r>
              <w:rPr>
                <w:color w:val="008080"/>
                <w:kern w:val="2"/>
                <w:szCs w:val="24"/>
                <w:u w:val="single"/>
                <w:shd w:val="clear" w:color="auto" w:fill="FFFFFF"/>
                <w14:ligatures w14:val="standardContextual"/>
              </w:rPr>
              <w:t xml:space="preserve"> </w:t>
            </w:r>
          </w:p>
        </w:tc>
        <w:tc>
          <w:tcPr>
            <w:tcW w:w="7003" w:type="dxa"/>
            <w:gridSpan w:val="3"/>
            <w:tcBorders>
              <w:top w:val="single" w:sz="4" w:space="0" w:color="auto"/>
              <w:left w:val="single" w:sz="4" w:space="0" w:color="auto"/>
              <w:bottom w:val="single" w:sz="4" w:space="0" w:color="auto"/>
              <w:right w:val="single" w:sz="4" w:space="0" w:color="auto"/>
            </w:tcBorders>
            <w:hideMark/>
          </w:tcPr>
          <w:p w14:paraId="4C169BBC" w14:textId="77777777" w:rsidR="001E7656" w:rsidRDefault="001E7656">
            <w:pPr>
              <w:spacing w:line="256" w:lineRule="auto"/>
              <w:rPr>
                <w:kern w:val="2"/>
                <w:szCs w:val="24"/>
                <w14:ligatures w14:val="standardContextual"/>
              </w:rPr>
            </w:pPr>
            <w:r>
              <w:rPr>
                <w:kern w:val="2"/>
                <w14:ligatures w14:val="standardContextual"/>
              </w:rPr>
              <w:t>Netaikoma</w:t>
            </w:r>
          </w:p>
        </w:tc>
      </w:tr>
      <w:tr w:rsidR="001E7656" w14:paraId="3ADDA507"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253F580A" w14:textId="77777777" w:rsidR="001E7656" w:rsidRDefault="001E7656">
            <w:pPr>
              <w:spacing w:line="256" w:lineRule="auto"/>
              <w:rPr>
                <w:b/>
                <w:bCs/>
                <w:kern w:val="2"/>
                <w:szCs w:val="24"/>
                <w14:ligatures w14:val="standardContextual"/>
              </w:rPr>
            </w:pPr>
            <w:r>
              <w:rPr>
                <w:b/>
                <w:bCs/>
                <w:kern w:val="2"/>
                <w:szCs w:val="24"/>
                <w14:ligatures w14:val="standardContextual"/>
              </w:rPr>
              <w:t xml:space="preserve">12.4. </w:t>
            </w:r>
            <w:r>
              <w:rPr>
                <w:b/>
                <w:bCs/>
                <w:kern w:val="2"/>
                <w:szCs w:val="24"/>
                <w:shd w:val="clear" w:color="auto" w:fill="FFFFFF"/>
                <w14:ligatures w14:val="standardContextual"/>
              </w:rPr>
              <w:t>Su Prekėmis susijusių paslaugų (pavyzdžiui, montavimo, apmokymo ir kitos parengimui naudoti skirtos paslaugos) teikimu susiję aplinkosauginiai k</w:t>
            </w:r>
            <w:r>
              <w:rPr>
                <w:b/>
                <w:kern w:val="2"/>
                <w:szCs w:val="24"/>
                <w:shd w:val="clear" w:color="auto" w:fill="FFFFFF"/>
                <w14:ligatures w14:val="standardContextual"/>
              </w:rPr>
              <w:t>riterijai</w:t>
            </w:r>
          </w:p>
        </w:tc>
        <w:tc>
          <w:tcPr>
            <w:tcW w:w="7003" w:type="dxa"/>
            <w:gridSpan w:val="3"/>
            <w:tcBorders>
              <w:top w:val="single" w:sz="4" w:space="0" w:color="auto"/>
              <w:left w:val="single" w:sz="4" w:space="0" w:color="auto"/>
              <w:bottom w:val="single" w:sz="4" w:space="0" w:color="auto"/>
              <w:right w:val="single" w:sz="4" w:space="0" w:color="auto"/>
            </w:tcBorders>
            <w:hideMark/>
          </w:tcPr>
          <w:p w14:paraId="0A214EEE" w14:textId="77777777" w:rsidR="001E7656" w:rsidRDefault="001E7656">
            <w:pPr>
              <w:spacing w:line="256" w:lineRule="auto"/>
              <w:rPr>
                <w:kern w:val="2"/>
                <w:szCs w:val="24"/>
                <w14:ligatures w14:val="standardContextual"/>
              </w:rPr>
            </w:pPr>
            <w:proofErr w:type="spellStart"/>
            <w:r w:rsidRPr="006F73FC">
              <w:rPr>
                <w:kern w:val="2"/>
                <w:szCs w:val="24"/>
                <w:shd w:val="clear" w:color="auto" w:fill="FFFFFF"/>
                <w:lang w:val="en-US"/>
                <w14:ligatures w14:val="standardContextual"/>
              </w:rPr>
              <w:t>Netaikoma</w:t>
            </w:r>
            <w:proofErr w:type="spellEnd"/>
          </w:p>
        </w:tc>
      </w:tr>
      <w:tr w:rsidR="001E7656" w14:paraId="2264A7AF"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6410C998" w14:textId="77777777" w:rsidR="001E7656" w:rsidRDefault="001E7656">
            <w:pPr>
              <w:spacing w:line="256" w:lineRule="auto"/>
              <w:rPr>
                <w:b/>
                <w:bCs/>
                <w:kern w:val="2"/>
                <w:szCs w:val="24"/>
                <w14:ligatures w14:val="standardContextual"/>
              </w:rPr>
            </w:pPr>
            <w:r>
              <w:rPr>
                <w:b/>
                <w:bCs/>
                <w:kern w:val="2"/>
                <w:szCs w:val="24"/>
                <w14:ligatures w14:val="standardContextual"/>
              </w:rPr>
              <w:t>12.5. Su perkamomis Prekėmis susiję socialiniai kriterijai</w:t>
            </w:r>
          </w:p>
        </w:tc>
        <w:tc>
          <w:tcPr>
            <w:tcW w:w="7003" w:type="dxa"/>
            <w:gridSpan w:val="3"/>
            <w:tcBorders>
              <w:top w:val="single" w:sz="4" w:space="0" w:color="auto"/>
              <w:left w:val="single" w:sz="4" w:space="0" w:color="auto"/>
              <w:bottom w:val="single" w:sz="4" w:space="0" w:color="auto"/>
              <w:right w:val="single" w:sz="4" w:space="0" w:color="auto"/>
            </w:tcBorders>
          </w:tcPr>
          <w:p w14:paraId="7312B411" w14:textId="77777777" w:rsidR="001E7656" w:rsidRDefault="001E7656">
            <w:pPr>
              <w:spacing w:line="256" w:lineRule="auto"/>
              <w:rPr>
                <w:color w:val="000000"/>
                <w:kern w:val="2"/>
                <w:szCs w:val="24"/>
                <w:shd w:val="clear" w:color="auto" w:fill="FFFFFF"/>
                <w14:ligatures w14:val="standardContextual"/>
              </w:rPr>
            </w:pPr>
            <w:r>
              <w:rPr>
                <w:color w:val="000000"/>
                <w:kern w:val="2"/>
                <w:szCs w:val="24"/>
                <w:shd w:val="clear" w:color="auto" w:fill="FFFFFF"/>
                <w14:ligatures w14:val="standardContextual"/>
              </w:rPr>
              <w:t>Netaikoma</w:t>
            </w:r>
          </w:p>
          <w:p w14:paraId="2F92E6F0" w14:textId="77777777" w:rsidR="001E7656" w:rsidRDefault="001E7656">
            <w:pPr>
              <w:spacing w:line="256" w:lineRule="auto"/>
              <w:rPr>
                <w:color w:val="000000"/>
                <w:kern w:val="2"/>
                <w:szCs w:val="24"/>
                <w:shd w:val="clear" w:color="auto" w:fill="FFFFFF"/>
                <w14:ligatures w14:val="standardContextual"/>
              </w:rPr>
            </w:pPr>
          </w:p>
          <w:p w14:paraId="31B25B48" w14:textId="77777777" w:rsidR="001E7656" w:rsidRDefault="001E7656">
            <w:pPr>
              <w:spacing w:line="256" w:lineRule="auto"/>
              <w:rPr>
                <w:color w:val="0070C0"/>
                <w:kern w:val="2"/>
                <w:szCs w:val="24"/>
                <w14:ligatures w14:val="standardContextual"/>
              </w:rPr>
            </w:pPr>
          </w:p>
        </w:tc>
      </w:tr>
      <w:tr w:rsidR="001E7656" w14:paraId="3825A3F7"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0A81A5D7"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 xml:space="preserve">13. BENDRŲJŲ SĄLYGŲ PAKEITIMAI IR PAPILDYMAI </w:t>
            </w:r>
          </w:p>
          <w:p w14:paraId="2AC3E49A" w14:textId="77777777" w:rsidR="001E7656" w:rsidRDefault="001E7656">
            <w:pPr>
              <w:spacing w:line="256" w:lineRule="auto"/>
              <w:jc w:val="center"/>
              <w:rPr>
                <w:kern w:val="2"/>
                <w:szCs w:val="24"/>
                <w14:ligatures w14:val="standardContextual"/>
              </w:rPr>
            </w:pPr>
            <w:r>
              <w:rPr>
                <w:kern w:val="2"/>
                <w:szCs w:val="24"/>
                <w14:ligatures w14:val="standardContextual"/>
              </w:rPr>
              <w:t xml:space="preserve">(jeigu būtina dėl konkretaus Sutarties dalyko specifikos) </w:t>
            </w:r>
          </w:p>
        </w:tc>
      </w:tr>
      <w:tr w:rsidR="001E7656" w14:paraId="72555BD2"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1710012A" w14:textId="77777777" w:rsidR="001E7656" w:rsidRDefault="001E7656">
            <w:pPr>
              <w:spacing w:line="256" w:lineRule="auto"/>
              <w:rPr>
                <w:b/>
                <w:bCs/>
                <w:kern w:val="2"/>
                <w:szCs w:val="24"/>
                <w14:ligatures w14:val="standardContextual"/>
              </w:rPr>
            </w:pPr>
            <w:r>
              <w:rPr>
                <w:b/>
                <w:bCs/>
                <w:kern w:val="2"/>
                <w:szCs w:val="24"/>
                <w14:ligatures w14:val="standardContextual"/>
              </w:rPr>
              <w:t>13.1.</w:t>
            </w:r>
          </w:p>
        </w:tc>
        <w:tc>
          <w:tcPr>
            <w:tcW w:w="7003" w:type="dxa"/>
            <w:gridSpan w:val="3"/>
            <w:tcBorders>
              <w:top w:val="single" w:sz="4" w:space="0" w:color="auto"/>
              <w:left w:val="single" w:sz="4" w:space="0" w:color="auto"/>
              <w:bottom w:val="single" w:sz="4" w:space="0" w:color="auto"/>
              <w:right w:val="single" w:sz="4" w:space="0" w:color="auto"/>
            </w:tcBorders>
            <w:hideMark/>
          </w:tcPr>
          <w:p w14:paraId="5C097834" w14:textId="77777777" w:rsidR="001E7656" w:rsidRDefault="001E7656">
            <w:pPr>
              <w:spacing w:line="256" w:lineRule="auto"/>
              <w:rPr>
                <w:kern w:val="2"/>
                <w:szCs w:val="24"/>
                <w14:ligatures w14:val="standardContextual"/>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1E7656" w14:paraId="4341F366" w14:textId="77777777">
        <w:trPr>
          <w:trHeight w:val="300"/>
        </w:trPr>
        <w:tc>
          <w:tcPr>
            <w:tcW w:w="9535" w:type="dxa"/>
            <w:gridSpan w:val="4"/>
            <w:tcBorders>
              <w:top w:val="single" w:sz="4" w:space="0" w:color="auto"/>
              <w:left w:val="single" w:sz="4" w:space="0" w:color="auto"/>
              <w:bottom w:val="single" w:sz="4" w:space="0" w:color="auto"/>
              <w:right w:val="single" w:sz="4" w:space="0" w:color="auto"/>
            </w:tcBorders>
            <w:hideMark/>
          </w:tcPr>
          <w:p w14:paraId="4FB08DEF"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14. SUTARTIES PRIEDAI</w:t>
            </w:r>
          </w:p>
        </w:tc>
      </w:tr>
      <w:tr w:rsidR="001E7656" w14:paraId="720B4880"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54236745"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14.1. Priedas Nr. 1</w:t>
            </w:r>
          </w:p>
        </w:tc>
        <w:tc>
          <w:tcPr>
            <w:tcW w:w="7003" w:type="dxa"/>
            <w:gridSpan w:val="3"/>
            <w:tcBorders>
              <w:top w:val="single" w:sz="4" w:space="0" w:color="auto"/>
              <w:left w:val="single" w:sz="4" w:space="0" w:color="auto"/>
              <w:bottom w:val="single" w:sz="4" w:space="0" w:color="auto"/>
              <w:right w:val="single" w:sz="4" w:space="0" w:color="auto"/>
            </w:tcBorders>
            <w:hideMark/>
          </w:tcPr>
          <w:p w14:paraId="6D3DAC63" w14:textId="77777777" w:rsidR="001E7656" w:rsidRDefault="001E7656">
            <w:pPr>
              <w:spacing w:line="256" w:lineRule="auto"/>
              <w:rPr>
                <w:b/>
                <w:bCs/>
                <w:kern w:val="2"/>
                <w:szCs w:val="24"/>
                <w14:ligatures w14:val="standardContextual"/>
              </w:rPr>
            </w:pPr>
            <w:r>
              <w:rPr>
                <w:b/>
                <w:bCs/>
                <w:kern w:val="2"/>
                <w:szCs w:val="24"/>
                <w14:ligatures w14:val="standardContextual"/>
              </w:rPr>
              <w:t>Techninė specifikacija</w:t>
            </w:r>
          </w:p>
        </w:tc>
      </w:tr>
      <w:tr w:rsidR="001E7656" w14:paraId="5923B7EF" w14:textId="77777777">
        <w:trPr>
          <w:trHeight w:val="300"/>
        </w:trPr>
        <w:tc>
          <w:tcPr>
            <w:tcW w:w="2532" w:type="dxa"/>
            <w:tcBorders>
              <w:top w:val="single" w:sz="4" w:space="0" w:color="auto"/>
              <w:left w:val="single" w:sz="4" w:space="0" w:color="auto"/>
              <w:bottom w:val="single" w:sz="4" w:space="0" w:color="auto"/>
              <w:right w:val="single" w:sz="4" w:space="0" w:color="auto"/>
            </w:tcBorders>
            <w:hideMark/>
          </w:tcPr>
          <w:p w14:paraId="35E93E20" w14:textId="77777777" w:rsidR="001E7656" w:rsidRDefault="001E7656">
            <w:pPr>
              <w:spacing w:line="256" w:lineRule="auto"/>
              <w:jc w:val="center"/>
              <w:rPr>
                <w:b/>
                <w:bCs/>
                <w:kern w:val="2"/>
                <w:szCs w:val="24"/>
                <w14:ligatures w14:val="standardContextual"/>
              </w:rPr>
            </w:pPr>
            <w:r>
              <w:rPr>
                <w:b/>
                <w:bCs/>
                <w:kern w:val="2"/>
                <w:szCs w:val="24"/>
                <w14:ligatures w14:val="standardContextual"/>
              </w:rPr>
              <w:lastRenderedPageBreak/>
              <w:t>14.2. Priedas Nr. 2</w:t>
            </w:r>
          </w:p>
        </w:tc>
        <w:tc>
          <w:tcPr>
            <w:tcW w:w="7003" w:type="dxa"/>
            <w:gridSpan w:val="3"/>
            <w:tcBorders>
              <w:top w:val="single" w:sz="4" w:space="0" w:color="auto"/>
              <w:left w:val="single" w:sz="4" w:space="0" w:color="auto"/>
              <w:bottom w:val="single" w:sz="4" w:space="0" w:color="auto"/>
              <w:right w:val="single" w:sz="4" w:space="0" w:color="auto"/>
            </w:tcBorders>
            <w:hideMark/>
          </w:tcPr>
          <w:p w14:paraId="5001338E" w14:textId="77777777" w:rsidR="001E7656" w:rsidRDefault="001E7656">
            <w:pPr>
              <w:spacing w:line="256" w:lineRule="auto"/>
              <w:rPr>
                <w:b/>
                <w:bCs/>
                <w:kern w:val="2"/>
                <w:szCs w:val="24"/>
                <w14:ligatures w14:val="standardContextual"/>
              </w:rPr>
            </w:pPr>
            <w:r>
              <w:rPr>
                <w:b/>
                <w:bCs/>
                <w:kern w:val="2"/>
                <w:szCs w:val="24"/>
                <w14:ligatures w14:val="standardContextual"/>
              </w:rPr>
              <w:t>Pasiūlymas</w:t>
            </w:r>
          </w:p>
        </w:tc>
      </w:tr>
      <w:tr w:rsidR="001E7656" w14:paraId="1B6EE2D3" w14:textId="77777777">
        <w:tc>
          <w:tcPr>
            <w:tcW w:w="9535" w:type="dxa"/>
            <w:gridSpan w:val="4"/>
            <w:tcBorders>
              <w:top w:val="single" w:sz="4" w:space="0" w:color="auto"/>
              <w:left w:val="single" w:sz="4" w:space="0" w:color="auto"/>
              <w:bottom w:val="single" w:sz="4" w:space="0" w:color="auto"/>
              <w:right w:val="single" w:sz="4" w:space="0" w:color="auto"/>
            </w:tcBorders>
            <w:hideMark/>
          </w:tcPr>
          <w:p w14:paraId="4A543480"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15. ŠALIŲ ATSTOVŲ PARAŠAI</w:t>
            </w:r>
          </w:p>
        </w:tc>
      </w:tr>
      <w:tr w:rsidR="001E7656" w14:paraId="44D5078C" w14:textId="77777777">
        <w:tc>
          <w:tcPr>
            <w:tcW w:w="4788" w:type="dxa"/>
            <w:gridSpan w:val="3"/>
            <w:tcBorders>
              <w:top w:val="single" w:sz="4" w:space="0" w:color="auto"/>
              <w:left w:val="single" w:sz="4" w:space="0" w:color="auto"/>
              <w:bottom w:val="single" w:sz="4" w:space="0" w:color="auto"/>
              <w:right w:val="single" w:sz="4" w:space="0" w:color="auto"/>
            </w:tcBorders>
            <w:hideMark/>
          </w:tcPr>
          <w:p w14:paraId="080087B5"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PIRKĖJAS</w:t>
            </w:r>
          </w:p>
        </w:tc>
        <w:tc>
          <w:tcPr>
            <w:tcW w:w="4747" w:type="dxa"/>
            <w:tcBorders>
              <w:top w:val="single" w:sz="4" w:space="0" w:color="auto"/>
              <w:left w:val="single" w:sz="4" w:space="0" w:color="auto"/>
              <w:bottom w:val="single" w:sz="4" w:space="0" w:color="auto"/>
              <w:right w:val="single" w:sz="4" w:space="0" w:color="auto"/>
            </w:tcBorders>
            <w:hideMark/>
          </w:tcPr>
          <w:p w14:paraId="1762D012" w14:textId="77777777" w:rsidR="001E7656" w:rsidRDefault="001E7656">
            <w:pPr>
              <w:spacing w:line="256" w:lineRule="auto"/>
              <w:jc w:val="center"/>
              <w:rPr>
                <w:b/>
                <w:bCs/>
                <w:kern w:val="2"/>
                <w:szCs w:val="24"/>
                <w14:ligatures w14:val="standardContextual"/>
              </w:rPr>
            </w:pPr>
            <w:r>
              <w:rPr>
                <w:b/>
                <w:bCs/>
                <w:kern w:val="2"/>
                <w:szCs w:val="24"/>
                <w14:ligatures w14:val="standardContextual"/>
              </w:rPr>
              <w:t>TIEKĖJAS</w:t>
            </w:r>
          </w:p>
        </w:tc>
      </w:tr>
      <w:tr w:rsidR="001E7656" w14:paraId="07967921" w14:textId="77777777">
        <w:tc>
          <w:tcPr>
            <w:tcW w:w="4788" w:type="dxa"/>
            <w:gridSpan w:val="3"/>
            <w:tcBorders>
              <w:top w:val="single" w:sz="4" w:space="0" w:color="auto"/>
              <w:left w:val="single" w:sz="4" w:space="0" w:color="auto"/>
              <w:bottom w:val="single" w:sz="4" w:space="0" w:color="auto"/>
              <w:right w:val="single" w:sz="4" w:space="0" w:color="auto"/>
            </w:tcBorders>
            <w:hideMark/>
          </w:tcPr>
          <w:p w14:paraId="3B8F6ADD" w14:textId="77777777" w:rsidR="001E7656" w:rsidRDefault="001E7656">
            <w:pPr>
              <w:spacing w:line="256" w:lineRule="auto"/>
              <w:jc w:val="center"/>
              <w:rPr>
                <w:color w:val="4472C4"/>
                <w:kern w:val="2"/>
                <w:szCs w:val="24"/>
                <w14:ligatures w14:val="standardContextual"/>
              </w:rPr>
            </w:pPr>
            <w:r>
              <w:rPr>
                <w:color w:val="4472C4"/>
                <w:kern w:val="2"/>
                <w:szCs w:val="24"/>
                <w14:ligatures w14:val="standardContextual"/>
              </w:rPr>
              <w:t>(nurodomos atstovo pareigos, vardas, pavardė)</w:t>
            </w:r>
          </w:p>
        </w:tc>
        <w:tc>
          <w:tcPr>
            <w:tcW w:w="4747" w:type="dxa"/>
            <w:tcBorders>
              <w:top w:val="single" w:sz="4" w:space="0" w:color="auto"/>
              <w:left w:val="single" w:sz="4" w:space="0" w:color="auto"/>
              <w:bottom w:val="single" w:sz="4" w:space="0" w:color="auto"/>
              <w:right w:val="single" w:sz="4" w:space="0" w:color="auto"/>
            </w:tcBorders>
            <w:hideMark/>
          </w:tcPr>
          <w:p w14:paraId="0803746F" w14:textId="77777777" w:rsidR="001E7656" w:rsidRDefault="001E7656">
            <w:pPr>
              <w:spacing w:line="256" w:lineRule="auto"/>
              <w:jc w:val="center"/>
              <w:rPr>
                <w:b/>
                <w:bCs/>
                <w:kern w:val="2"/>
                <w:szCs w:val="24"/>
                <w14:ligatures w14:val="standardContextual"/>
              </w:rPr>
            </w:pPr>
            <w:r>
              <w:rPr>
                <w:color w:val="4472C4"/>
                <w:kern w:val="2"/>
                <w:szCs w:val="24"/>
                <w14:ligatures w14:val="standardContextual"/>
              </w:rPr>
              <w:t>(nurodomos atstovo pareigos, vardas, pavardė)</w:t>
            </w:r>
          </w:p>
        </w:tc>
      </w:tr>
      <w:tr w:rsidR="001E7656" w14:paraId="5D610D91" w14:textId="77777777">
        <w:tc>
          <w:tcPr>
            <w:tcW w:w="4788" w:type="dxa"/>
            <w:gridSpan w:val="3"/>
            <w:tcBorders>
              <w:top w:val="single" w:sz="4" w:space="0" w:color="auto"/>
              <w:left w:val="single" w:sz="4" w:space="0" w:color="auto"/>
              <w:bottom w:val="single" w:sz="4" w:space="0" w:color="auto"/>
              <w:right w:val="single" w:sz="4" w:space="0" w:color="auto"/>
            </w:tcBorders>
          </w:tcPr>
          <w:p w14:paraId="32B1A04F" w14:textId="77777777" w:rsidR="001E7656" w:rsidRDefault="001E7656">
            <w:pPr>
              <w:spacing w:line="256" w:lineRule="auto"/>
              <w:jc w:val="center"/>
              <w:rPr>
                <w:b/>
                <w:bCs/>
                <w:color w:val="4472C4"/>
                <w:kern w:val="2"/>
                <w:szCs w:val="24"/>
                <w14:ligatures w14:val="standardContextual"/>
              </w:rPr>
            </w:pPr>
          </w:p>
          <w:p w14:paraId="635FCED0" w14:textId="77777777" w:rsidR="001E7656" w:rsidRDefault="001E7656">
            <w:pPr>
              <w:spacing w:line="256" w:lineRule="auto"/>
              <w:jc w:val="center"/>
              <w:rPr>
                <w:b/>
                <w:bCs/>
                <w:color w:val="4472C4"/>
                <w:kern w:val="2"/>
                <w:szCs w:val="24"/>
                <w14:ligatures w14:val="standardContextual"/>
              </w:rPr>
            </w:pPr>
            <w:r>
              <w:rPr>
                <w:b/>
                <w:bCs/>
                <w:color w:val="4472C4"/>
                <w:kern w:val="2"/>
                <w:szCs w:val="24"/>
                <w14:ligatures w14:val="standardContextual"/>
              </w:rPr>
              <w:t>(parašas)</w:t>
            </w:r>
          </w:p>
          <w:p w14:paraId="6D8DF2C7" w14:textId="77777777" w:rsidR="001E7656" w:rsidRDefault="001E7656">
            <w:pPr>
              <w:spacing w:line="256" w:lineRule="auto"/>
              <w:jc w:val="center"/>
              <w:rPr>
                <w:b/>
                <w:bCs/>
                <w:color w:val="4472C4"/>
                <w:kern w:val="2"/>
                <w:szCs w:val="24"/>
                <w14:ligatures w14:val="standardContextual"/>
              </w:rPr>
            </w:pPr>
          </w:p>
          <w:p w14:paraId="79A7A7BD" w14:textId="77777777" w:rsidR="001E7656" w:rsidRDefault="001E7656">
            <w:pPr>
              <w:spacing w:line="256" w:lineRule="auto"/>
              <w:jc w:val="center"/>
              <w:rPr>
                <w:b/>
                <w:bCs/>
                <w:color w:val="4472C4"/>
                <w:kern w:val="2"/>
                <w:szCs w:val="24"/>
                <w14:ligatures w14:val="standardContextual"/>
              </w:rPr>
            </w:pPr>
          </w:p>
        </w:tc>
        <w:tc>
          <w:tcPr>
            <w:tcW w:w="4747" w:type="dxa"/>
            <w:tcBorders>
              <w:top w:val="single" w:sz="4" w:space="0" w:color="auto"/>
              <w:left w:val="single" w:sz="4" w:space="0" w:color="auto"/>
              <w:bottom w:val="single" w:sz="4" w:space="0" w:color="auto"/>
              <w:right w:val="single" w:sz="4" w:space="0" w:color="auto"/>
            </w:tcBorders>
          </w:tcPr>
          <w:p w14:paraId="2FDAE9C8" w14:textId="77777777" w:rsidR="001E7656" w:rsidRDefault="001E7656">
            <w:pPr>
              <w:spacing w:line="256" w:lineRule="auto"/>
              <w:jc w:val="center"/>
              <w:rPr>
                <w:b/>
                <w:bCs/>
                <w:color w:val="4472C4"/>
                <w:kern w:val="2"/>
                <w:szCs w:val="24"/>
                <w14:ligatures w14:val="standardContextual"/>
              </w:rPr>
            </w:pPr>
          </w:p>
          <w:p w14:paraId="7C477BB0" w14:textId="77777777" w:rsidR="001E7656" w:rsidRDefault="001E7656">
            <w:pPr>
              <w:spacing w:line="256" w:lineRule="auto"/>
              <w:jc w:val="center"/>
              <w:rPr>
                <w:b/>
                <w:bCs/>
                <w:color w:val="4472C4"/>
                <w:kern w:val="2"/>
                <w:szCs w:val="24"/>
                <w14:ligatures w14:val="standardContextual"/>
              </w:rPr>
            </w:pPr>
            <w:r>
              <w:rPr>
                <w:b/>
                <w:bCs/>
                <w:color w:val="4472C4"/>
                <w:kern w:val="2"/>
                <w:szCs w:val="24"/>
                <w14:ligatures w14:val="standardContextual"/>
              </w:rPr>
              <w:t>(parašas)</w:t>
            </w:r>
          </w:p>
        </w:tc>
      </w:tr>
    </w:tbl>
    <w:p w14:paraId="6F524C9D" w14:textId="77777777" w:rsidR="001E7656" w:rsidRDefault="001E7656" w:rsidP="001E7656"/>
    <w:p w14:paraId="4352142D" w14:textId="77777777" w:rsidR="001E7656" w:rsidRDefault="001E7656" w:rsidP="001E7656"/>
    <w:p w14:paraId="3EDCE6FA" w14:textId="77777777" w:rsidR="001E7656" w:rsidRDefault="001E7656" w:rsidP="001E7656"/>
    <w:p w14:paraId="3B95DC7D" w14:textId="77777777" w:rsidR="001E7656" w:rsidRDefault="001E7656" w:rsidP="001E7656"/>
    <w:p w14:paraId="02B24806" w14:textId="77777777" w:rsidR="00DF07F6" w:rsidRDefault="00DF07F6"/>
    <w:sectPr w:rsidR="00DF07F6" w:rsidSect="001E765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7A0"/>
    <w:rsid w:val="0004286B"/>
    <w:rsid w:val="00046991"/>
    <w:rsid w:val="00051BD5"/>
    <w:rsid w:val="000D4886"/>
    <w:rsid w:val="00143C42"/>
    <w:rsid w:val="00147C9F"/>
    <w:rsid w:val="00181330"/>
    <w:rsid w:val="001E7656"/>
    <w:rsid w:val="00214087"/>
    <w:rsid w:val="00217913"/>
    <w:rsid w:val="0023768E"/>
    <w:rsid w:val="0025454F"/>
    <w:rsid w:val="0028780B"/>
    <w:rsid w:val="002B6C7E"/>
    <w:rsid w:val="002E152E"/>
    <w:rsid w:val="0033760D"/>
    <w:rsid w:val="00360683"/>
    <w:rsid w:val="003724BF"/>
    <w:rsid w:val="0039541E"/>
    <w:rsid w:val="004B65E0"/>
    <w:rsid w:val="00676CFB"/>
    <w:rsid w:val="006D19C3"/>
    <w:rsid w:val="006F73FC"/>
    <w:rsid w:val="00744C56"/>
    <w:rsid w:val="00791633"/>
    <w:rsid w:val="008167A0"/>
    <w:rsid w:val="008449D4"/>
    <w:rsid w:val="00851AFC"/>
    <w:rsid w:val="00896DF8"/>
    <w:rsid w:val="008C5512"/>
    <w:rsid w:val="00962945"/>
    <w:rsid w:val="00980570"/>
    <w:rsid w:val="00986E2D"/>
    <w:rsid w:val="009F3F6D"/>
    <w:rsid w:val="00A16BDB"/>
    <w:rsid w:val="00A20136"/>
    <w:rsid w:val="00A575FF"/>
    <w:rsid w:val="00A973E7"/>
    <w:rsid w:val="00B52303"/>
    <w:rsid w:val="00B9789D"/>
    <w:rsid w:val="00BB05B7"/>
    <w:rsid w:val="00BE53EA"/>
    <w:rsid w:val="00C0177B"/>
    <w:rsid w:val="00C146E2"/>
    <w:rsid w:val="00C2717C"/>
    <w:rsid w:val="00C315E3"/>
    <w:rsid w:val="00C41298"/>
    <w:rsid w:val="00C42117"/>
    <w:rsid w:val="00CE2E5C"/>
    <w:rsid w:val="00D55777"/>
    <w:rsid w:val="00D6202C"/>
    <w:rsid w:val="00DD07D2"/>
    <w:rsid w:val="00DF07F6"/>
    <w:rsid w:val="00E804B6"/>
    <w:rsid w:val="00E84CCF"/>
    <w:rsid w:val="00E86822"/>
    <w:rsid w:val="00F01354"/>
    <w:rsid w:val="00F54313"/>
    <w:rsid w:val="00F635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79F2D"/>
  <w15:chartTrackingRefBased/>
  <w15:docId w15:val="{6A334CCD-5621-4B62-A7D6-CF7A2D31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765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167A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8167A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8167A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8167A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8167A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8167A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8167A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8167A0"/>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8167A0"/>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67A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167A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167A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167A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167A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167A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167A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167A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167A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167A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8167A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167A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8167A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167A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8167A0"/>
    <w:rPr>
      <w:i/>
      <w:iCs/>
      <w:color w:val="404040" w:themeColor="text1" w:themeTint="BF"/>
    </w:rPr>
  </w:style>
  <w:style w:type="paragraph" w:styleId="Sraopastraipa">
    <w:name w:val="List Paragraph"/>
    <w:basedOn w:val="prastasis"/>
    <w:uiPriority w:val="34"/>
    <w:qFormat/>
    <w:rsid w:val="008167A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8167A0"/>
    <w:rPr>
      <w:i/>
      <w:iCs/>
      <w:color w:val="2F5496" w:themeColor="accent1" w:themeShade="BF"/>
    </w:rPr>
  </w:style>
  <w:style w:type="paragraph" w:styleId="Iskirtacitata">
    <w:name w:val="Intense Quote"/>
    <w:basedOn w:val="prastasis"/>
    <w:next w:val="prastasis"/>
    <w:link w:val="IskirtacitataDiagrama"/>
    <w:uiPriority w:val="30"/>
    <w:qFormat/>
    <w:rsid w:val="008167A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8167A0"/>
    <w:rPr>
      <w:i/>
      <w:iCs/>
      <w:color w:val="2F5496" w:themeColor="accent1" w:themeShade="BF"/>
    </w:rPr>
  </w:style>
  <w:style w:type="character" w:styleId="Rykinuoroda">
    <w:name w:val="Intense Reference"/>
    <w:basedOn w:val="Numatytasispastraiposriftas"/>
    <w:uiPriority w:val="32"/>
    <w:qFormat/>
    <w:rsid w:val="008167A0"/>
    <w:rPr>
      <w:b/>
      <w:bCs/>
      <w:smallCaps/>
      <w:color w:val="2F5496" w:themeColor="accent1" w:themeShade="BF"/>
      <w:spacing w:val="5"/>
    </w:rPr>
  </w:style>
  <w:style w:type="character" w:styleId="Hipersaitas">
    <w:name w:val="Hyperlink"/>
    <w:basedOn w:val="Numatytasispastraiposriftas"/>
    <w:unhideWhenUsed/>
    <w:qFormat/>
    <w:rsid w:val="001E7656"/>
    <w:rPr>
      <w:color w:val="0563C1" w:themeColor="hyperlink"/>
      <w:u w:val="single"/>
    </w:rPr>
  </w:style>
  <w:style w:type="character" w:styleId="Perirtashipersaitas">
    <w:name w:val="FollowedHyperlink"/>
    <w:basedOn w:val="Numatytasispastraiposriftas"/>
    <w:uiPriority w:val="99"/>
    <w:semiHidden/>
    <w:unhideWhenUsed/>
    <w:rsid w:val="001E7656"/>
    <w:rPr>
      <w:color w:val="954F72" w:themeColor="followedHyperlink"/>
      <w:u w:val="single"/>
    </w:rPr>
  </w:style>
  <w:style w:type="paragraph" w:customStyle="1" w:styleId="msonormal0">
    <w:name w:val="msonormal"/>
    <w:basedOn w:val="prastasis"/>
    <w:rsid w:val="001E7656"/>
    <w:pPr>
      <w:spacing w:before="100" w:beforeAutospacing="1" w:after="100" w:afterAutospacing="1"/>
    </w:pPr>
    <w:rPr>
      <w:szCs w:val="24"/>
      <w:lang w:eastAsia="lt-LT"/>
    </w:rPr>
  </w:style>
  <w:style w:type="paragraph" w:styleId="Komentarotekstas">
    <w:name w:val="annotation text"/>
    <w:basedOn w:val="prastasis"/>
    <w:link w:val="KomentarotekstasDiagrama"/>
    <w:uiPriority w:val="99"/>
    <w:semiHidden/>
    <w:unhideWhenUsed/>
    <w:rsid w:val="001E7656"/>
    <w:rPr>
      <w:sz w:val="20"/>
    </w:rPr>
  </w:style>
  <w:style w:type="character" w:customStyle="1" w:styleId="KomentarotekstasDiagrama">
    <w:name w:val="Komentaro tekstas Diagrama"/>
    <w:basedOn w:val="Numatytasispastraiposriftas"/>
    <w:link w:val="Komentarotekstas"/>
    <w:uiPriority w:val="99"/>
    <w:semiHidden/>
    <w:rsid w:val="001E7656"/>
    <w:rPr>
      <w:rFonts w:ascii="Times New Roman" w:eastAsia="Times New Roman" w:hAnsi="Times New Roman" w:cs="Times New Roman"/>
      <w:kern w:val="0"/>
      <w:sz w:val="20"/>
      <w:szCs w:val="20"/>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semiHidden/>
    <w:locked/>
    <w:rsid w:val="001E7656"/>
    <w:rPr>
      <w:rFonts w:ascii="Calibri" w:eastAsia="Calibri" w:hAnsi="Calibri" w:cs="Times New Roman"/>
      <w:kern w:val="0"/>
      <w14:ligatures w14:val="non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link w:val="AntratsDiagrama"/>
    <w:uiPriority w:val="99"/>
    <w:semiHidden/>
    <w:unhideWhenUsed/>
    <w:rsid w:val="001E7656"/>
    <w:pPr>
      <w:tabs>
        <w:tab w:val="center" w:pos="4819"/>
        <w:tab w:val="right" w:pos="9638"/>
      </w:tabs>
    </w:pPr>
    <w:rPr>
      <w:rFonts w:ascii="Calibri" w:eastAsia="Calibri" w:hAnsi="Calibri"/>
      <w:sz w:val="22"/>
      <w:szCs w:val="22"/>
    </w:rPr>
  </w:style>
  <w:style w:type="character" w:customStyle="1" w:styleId="AntratsDiagrama1">
    <w:name w:val="Antraštės Diagrama1"/>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uiPriority w:val="99"/>
    <w:semiHidden/>
    <w:rsid w:val="001E7656"/>
    <w:rPr>
      <w:rFonts w:ascii="Times New Roman" w:eastAsia="Times New Roman" w:hAnsi="Times New Roman" w:cs="Times New Roman"/>
      <w:kern w:val="0"/>
      <w:sz w:val="24"/>
      <w:szCs w:val="20"/>
      <w14:ligatures w14:val="none"/>
    </w:rPr>
  </w:style>
  <w:style w:type="paragraph" w:styleId="Komentarotema">
    <w:name w:val="annotation subject"/>
    <w:basedOn w:val="Komentarotekstas"/>
    <w:next w:val="Komentarotekstas"/>
    <w:link w:val="KomentarotemaDiagrama"/>
    <w:uiPriority w:val="99"/>
    <w:semiHidden/>
    <w:unhideWhenUsed/>
    <w:rsid w:val="001E7656"/>
    <w:rPr>
      <w:b/>
      <w:bCs/>
    </w:rPr>
  </w:style>
  <w:style w:type="character" w:customStyle="1" w:styleId="KomentarotemaDiagrama">
    <w:name w:val="Komentaro tema Diagrama"/>
    <w:basedOn w:val="KomentarotekstasDiagrama"/>
    <w:link w:val="Komentarotema"/>
    <w:uiPriority w:val="99"/>
    <w:semiHidden/>
    <w:rsid w:val="001E7656"/>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1E765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7656"/>
    <w:rPr>
      <w:rFonts w:ascii="Segoe UI" w:eastAsia="Times New Roman" w:hAnsi="Segoe UI" w:cs="Segoe UI"/>
      <w:kern w:val="0"/>
      <w:sz w:val="18"/>
      <w:szCs w:val="18"/>
      <w14:ligatures w14:val="none"/>
    </w:rPr>
  </w:style>
  <w:style w:type="paragraph" w:styleId="Pataisymai">
    <w:name w:val="Revision"/>
    <w:uiPriority w:val="99"/>
    <w:semiHidden/>
    <w:rsid w:val="001E7656"/>
    <w:pPr>
      <w:spacing w:after="0" w:line="240" w:lineRule="auto"/>
    </w:pPr>
    <w:rPr>
      <w:rFonts w:ascii="Times New Roman" w:eastAsia="Times New Roman" w:hAnsi="Times New Roman" w:cs="Times New Roman"/>
      <w:kern w:val="0"/>
      <w:sz w:val="24"/>
      <w:szCs w:val="20"/>
      <w14:ligatures w14:val="none"/>
    </w:rPr>
  </w:style>
  <w:style w:type="character" w:styleId="Komentaronuoroda">
    <w:name w:val="annotation reference"/>
    <w:basedOn w:val="Numatytasispastraiposriftas"/>
    <w:uiPriority w:val="99"/>
    <w:semiHidden/>
    <w:unhideWhenUsed/>
    <w:rsid w:val="001E7656"/>
    <w:rPr>
      <w:sz w:val="16"/>
      <w:szCs w:val="16"/>
    </w:rPr>
  </w:style>
  <w:style w:type="table" w:styleId="Lentelstinklelis">
    <w:name w:val="Table Grid"/>
    <w:basedOn w:val="prastojilentel"/>
    <w:uiPriority w:val="39"/>
    <w:rsid w:val="001E7656"/>
    <w:pPr>
      <w:spacing w:after="0" w:line="240" w:lineRule="auto"/>
    </w:pPr>
    <w:rPr>
      <w:rFonts w:eastAsiaTheme="minorEastAsia"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qFormat/>
    <w:rsid w:val="00046991"/>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priimamasis@kalvarij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8" ma:contentTypeDescription="Kurkite naują dokumentą." ma:contentTypeScope="" ma:versionID="7c0fc206d56445c30ed9fe745fac4671">
  <xsd:schema xmlns:xsd="http://www.w3.org/2001/XMLSchema" xmlns:xs="http://www.w3.org/2001/XMLSchema" xmlns:p="http://schemas.microsoft.com/office/2006/metadata/properties" xmlns:ns3="8659c677-ec71-4c5a-8a1e-63e0eaced0c0" targetNamespace="http://schemas.microsoft.com/office/2006/metadata/properties" ma:root="true" ma:fieldsID="5bbdbbfce5b19901ae3d273d2f93bec1" ns3:_="">
    <xsd:import namespace="8659c677-ec71-4c5a-8a1e-63e0eaced0c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Props1.xml><?xml version="1.0" encoding="utf-8"?>
<ds:datastoreItem xmlns:ds="http://schemas.openxmlformats.org/officeDocument/2006/customXml" ds:itemID="{A268FB49-B722-4EE9-9323-88EBDEE7C6B0}">
  <ds:schemaRefs>
    <ds:schemaRef ds:uri="http://schemas.microsoft.com/sharepoint/v3/contenttype/forms"/>
  </ds:schemaRefs>
</ds:datastoreItem>
</file>

<file path=customXml/itemProps2.xml><?xml version="1.0" encoding="utf-8"?>
<ds:datastoreItem xmlns:ds="http://schemas.openxmlformats.org/officeDocument/2006/customXml" ds:itemID="{CB1FF19D-47F3-48A4-9B90-77D343BCD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34093-16EE-4760-BA62-FFE65A52ED18}">
  <ds:schemaRefs>
    <ds:schemaRef ds:uri="http://schemas.microsoft.com/office/2006/metadata/properties"/>
    <ds:schemaRef ds:uri="http://schemas.microsoft.com/office/infopath/2007/PartnerControls"/>
    <ds:schemaRef ds:uri="8659c677-ec71-4c5a-8a1e-63e0eaced0c0"/>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29</Pages>
  <Words>13814</Words>
  <Characters>78746</Characters>
  <Application>Microsoft Office Word</Application>
  <DocSecurity>0</DocSecurity>
  <Lines>656</Lines>
  <Paragraphs>184</Paragraphs>
  <ScaleCrop>false</ScaleCrop>
  <Company/>
  <LinksUpToDate>false</LinksUpToDate>
  <CharactersWithSpaces>92376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Stankevičius</dc:creator>
  <cp:keywords/>
  <dc:description/>
  <cp:lastModifiedBy>Irena Trušienė</cp:lastModifiedBy>
  <cp:revision>21</cp:revision>
  <dcterms:created xsi:type="dcterms:W3CDTF">2026-02-09T07:14:00Z</dcterms:created>
  <dcterms:modified xsi:type="dcterms:W3CDTF">2026-02-10T13:44:00Z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ies>
</file>